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E63F" w14:textId="77777777" w:rsidR="006A7CE2" w:rsidRPr="00A25BCE" w:rsidRDefault="006A7CE2" w:rsidP="006A7CE2">
      <w:pPr>
        <w:shd w:val="clear" w:color="auto" w:fill="FFFFFF"/>
        <w:spacing w:after="0" w:line="240" w:lineRule="auto"/>
        <w:ind w:left="5812" w:hanging="5812"/>
        <w:rPr>
          <w:rFonts w:ascii="Times New Roman" w:hAnsi="Times New Roman"/>
          <w:b/>
          <w:bCs/>
          <w:sz w:val="20"/>
          <w:szCs w:val="20"/>
          <w:lang w:eastAsia="ru-RU"/>
        </w:rPr>
      </w:pPr>
      <w:r w:rsidRPr="00A25BCE">
        <w:rPr>
          <w:rFonts w:ascii="Times New Roman" w:hAnsi="Times New Roman"/>
          <w:b/>
          <w:bCs/>
          <w:sz w:val="20"/>
          <w:szCs w:val="20"/>
          <w:lang w:eastAsia="ru-RU"/>
        </w:rPr>
        <w:t xml:space="preserve">УТВЕРЖДАЮ                                        </w:t>
      </w:r>
      <w:r w:rsidR="000F2B10">
        <w:rPr>
          <w:rFonts w:ascii="Times New Roman" w:hAnsi="Times New Roman"/>
          <w:b/>
          <w:bCs/>
          <w:lang w:eastAsia="ru-RU"/>
        </w:rPr>
        <w:tab/>
      </w:r>
      <w:r w:rsidRPr="00A25BCE">
        <w:rPr>
          <w:rFonts w:ascii="Times New Roman" w:hAnsi="Times New Roman"/>
          <w:b/>
          <w:bCs/>
          <w:sz w:val="20"/>
          <w:szCs w:val="20"/>
          <w:lang w:eastAsia="ru-RU"/>
        </w:rPr>
        <w:t xml:space="preserve">                         </w:t>
      </w:r>
      <w:r w:rsidR="00A25BCE">
        <w:rPr>
          <w:rFonts w:ascii="Times New Roman" w:hAnsi="Times New Roman"/>
          <w:b/>
          <w:bCs/>
          <w:sz w:val="20"/>
          <w:szCs w:val="20"/>
          <w:lang w:eastAsia="ru-RU"/>
        </w:rPr>
        <w:tab/>
      </w:r>
      <w:proofErr w:type="spellStart"/>
      <w:r w:rsidRPr="00A25BCE">
        <w:rPr>
          <w:rFonts w:ascii="Times New Roman" w:hAnsi="Times New Roman"/>
          <w:b/>
          <w:bCs/>
          <w:sz w:val="20"/>
          <w:szCs w:val="20"/>
          <w:lang w:eastAsia="ru-RU"/>
        </w:rPr>
        <w:t>УТВЕРЖДАЮ</w:t>
      </w:r>
      <w:proofErr w:type="spellEnd"/>
    </w:p>
    <w:p w14:paraId="2C5FF55F" w14:textId="77777777" w:rsidR="006A7CE2" w:rsidRPr="00A25BCE" w:rsidRDefault="00134104" w:rsidP="006A7CE2">
      <w:pPr>
        <w:shd w:val="clear" w:color="auto" w:fill="FFFFFF"/>
        <w:spacing w:after="0" w:line="240" w:lineRule="auto"/>
        <w:rPr>
          <w:rFonts w:ascii="Times New Roman" w:hAnsi="Times New Roman"/>
          <w:b/>
          <w:bCs/>
          <w:sz w:val="20"/>
          <w:szCs w:val="20"/>
          <w:lang w:eastAsia="ru-RU"/>
        </w:rPr>
      </w:pPr>
      <w:r w:rsidRPr="00A25BCE">
        <w:rPr>
          <w:rFonts w:ascii="Times New Roman" w:hAnsi="Times New Roman"/>
          <w:b/>
          <w:bCs/>
          <w:sz w:val="20"/>
          <w:szCs w:val="20"/>
          <w:lang w:eastAsia="ru-RU"/>
        </w:rPr>
        <w:t>Директор ГУ «СДЮШОР</w:t>
      </w:r>
      <w:r w:rsidR="00A25BCE">
        <w:rPr>
          <w:rFonts w:ascii="Times New Roman" w:hAnsi="Times New Roman"/>
          <w:b/>
          <w:bCs/>
          <w:sz w:val="20"/>
          <w:szCs w:val="20"/>
          <w:lang w:eastAsia="ru-RU"/>
        </w:rPr>
        <w:tab/>
        <w:t xml:space="preserve">          </w:t>
      </w:r>
      <w:r w:rsidR="000F2B10">
        <w:rPr>
          <w:rFonts w:ascii="Times New Roman" w:hAnsi="Times New Roman"/>
          <w:b/>
          <w:bCs/>
          <w:lang w:eastAsia="ru-RU"/>
        </w:rPr>
        <w:tab/>
      </w:r>
      <w:r w:rsidR="000F2B10">
        <w:rPr>
          <w:rFonts w:ascii="Times New Roman" w:hAnsi="Times New Roman"/>
          <w:b/>
          <w:bCs/>
          <w:lang w:eastAsia="ru-RU"/>
        </w:rPr>
        <w:tab/>
      </w:r>
      <w:r w:rsidR="000F2B10">
        <w:rPr>
          <w:rFonts w:ascii="Times New Roman" w:hAnsi="Times New Roman"/>
          <w:b/>
          <w:bCs/>
          <w:lang w:eastAsia="ru-RU"/>
        </w:rPr>
        <w:tab/>
      </w:r>
      <w:r w:rsidR="000F2B10">
        <w:rPr>
          <w:rFonts w:ascii="Times New Roman" w:hAnsi="Times New Roman"/>
          <w:b/>
          <w:bCs/>
          <w:lang w:eastAsia="ru-RU"/>
        </w:rPr>
        <w:tab/>
      </w:r>
      <w:r w:rsidR="006A7CE2" w:rsidRPr="00A25BCE">
        <w:rPr>
          <w:rFonts w:ascii="Times New Roman" w:hAnsi="Times New Roman"/>
          <w:b/>
          <w:bCs/>
          <w:sz w:val="20"/>
          <w:szCs w:val="20"/>
          <w:lang w:eastAsia="ru-RU"/>
        </w:rPr>
        <w:tab/>
      </w:r>
      <w:r w:rsidR="006A7CE2" w:rsidRPr="00A25BCE">
        <w:rPr>
          <w:rFonts w:ascii="Times New Roman" w:hAnsi="Times New Roman"/>
          <w:b/>
          <w:bCs/>
          <w:sz w:val="20"/>
          <w:szCs w:val="20"/>
          <w:lang w:eastAsia="ru-RU"/>
        </w:rPr>
        <w:tab/>
      </w:r>
      <w:r w:rsidR="00A25BCE">
        <w:rPr>
          <w:rFonts w:ascii="Times New Roman" w:hAnsi="Times New Roman"/>
          <w:b/>
          <w:bCs/>
          <w:sz w:val="20"/>
          <w:szCs w:val="20"/>
          <w:lang w:eastAsia="ru-RU"/>
        </w:rPr>
        <w:t xml:space="preserve">Председатель МГО ОО «БФШ» </w:t>
      </w:r>
      <w:r w:rsidR="006A7CE2" w:rsidRPr="00A25BCE">
        <w:rPr>
          <w:rFonts w:ascii="Times New Roman" w:hAnsi="Times New Roman"/>
          <w:b/>
          <w:bCs/>
          <w:sz w:val="20"/>
          <w:szCs w:val="20"/>
          <w:lang w:eastAsia="ru-RU"/>
        </w:rPr>
        <w:t>по шахматам и шашкам»</w:t>
      </w:r>
    </w:p>
    <w:p w14:paraId="651B4057" w14:textId="77777777" w:rsidR="006A7CE2" w:rsidRPr="00A25BCE" w:rsidRDefault="006A7CE2" w:rsidP="006A7CE2">
      <w:pPr>
        <w:shd w:val="clear" w:color="auto" w:fill="FFFFFF"/>
        <w:spacing w:after="0" w:line="240" w:lineRule="auto"/>
        <w:rPr>
          <w:rFonts w:ascii="Times New Roman" w:hAnsi="Times New Roman"/>
          <w:b/>
          <w:bCs/>
          <w:sz w:val="20"/>
          <w:szCs w:val="20"/>
          <w:lang w:eastAsia="ru-RU"/>
        </w:rPr>
      </w:pPr>
      <w:r w:rsidRPr="00A25BCE">
        <w:rPr>
          <w:rFonts w:ascii="Times New Roman" w:hAnsi="Times New Roman"/>
          <w:b/>
          <w:bCs/>
          <w:sz w:val="20"/>
          <w:szCs w:val="20"/>
          <w:lang w:eastAsia="ru-RU"/>
        </w:rPr>
        <w:t>______________</w:t>
      </w:r>
      <w:proofErr w:type="spellStart"/>
      <w:r w:rsidRPr="00A25BCE">
        <w:rPr>
          <w:rFonts w:ascii="Times New Roman" w:hAnsi="Times New Roman"/>
          <w:b/>
          <w:bCs/>
          <w:sz w:val="20"/>
          <w:szCs w:val="20"/>
          <w:lang w:eastAsia="ru-RU"/>
        </w:rPr>
        <w:t>С.П.</w:t>
      </w:r>
      <w:r w:rsidR="00ED7CB1" w:rsidRPr="00A25BCE">
        <w:rPr>
          <w:rFonts w:ascii="Times New Roman" w:hAnsi="Times New Roman"/>
          <w:b/>
          <w:bCs/>
          <w:sz w:val="20"/>
          <w:szCs w:val="20"/>
          <w:lang w:eastAsia="ru-RU"/>
        </w:rPr>
        <w:t>Л</w:t>
      </w:r>
      <w:r w:rsidRPr="00A25BCE">
        <w:rPr>
          <w:rFonts w:ascii="Times New Roman" w:hAnsi="Times New Roman"/>
          <w:b/>
          <w:bCs/>
          <w:sz w:val="20"/>
          <w:szCs w:val="20"/>
          <w:lang w:eastAsia="ru-RU"/>
        </w:rPr>
        <w:t>агуцкий</w:t>
      </w:r>
      <w:proofErr w:type="spellEnd"/>
      <w:r w:rsidR="00A25BCE">
        <w:rPr>
          <w:rFonts w:ascii="Times New Roman" w:hAnsi="Times New Roman"/>
          <w:b/>
          <w:bCs/>
          <w:sz w:val="20"/>
          <w:szCs w:val="20"/>
          <w:lang w:eastAsia="ru-RU"/>
        </w:rPr>
        <w:tab/>
        <w:t xml:space="preserve">          </w:t>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000F2B10">
        <w:rPr>
          <w:rFonts w:ascii="Times New Roman" w:hAnsi="Times New Roman"/>
          <w:b/>
          <w:bCs/>
          <w:sz w:val="20"/>
          <w:szCs w:val="20"/>
          <w:lang w:eastAsia="ru-RU"/>
        </w:rPr>
        <w:tab/>
      </w:r>
      <w:r w:rsidR="000F2B10">
        <w:rPr>
          <w:rFonts w:ascii="Times New Roman" w:hAnsi="Times New Roman"/>
          <w:b/>
          <w:bCs/>
          <w:sz w:val="20"/>
          <w:szCs w:val="20"/>
          <w:lang w:eastAsia="ru-RU"/>
        </w:rPr>
        <w:tab/>
      </w:r>
      <w:r w:rsidR="000F2B10">
        <w:rPr>
          <w:rFonts w:ascii="Times New Roman" w:hAnsi="Times New Roman"/>
          <w:b/>
          <w:bCs/>
          <w:sz w:val="20"/>
          <w:szCs w:val="20"/>
          <w:lang w:eastAsia="ru-RU"/>
        </w:rPr>
        <w:tab/>
      </w:r>
      <w:r w:rsidR="000F2B10">
        <w:rPr>
          <w:rFonts w:ascii="Times New Roman" w:hAnsi="Times New Roman"/>
          <w:b/>
          <w:bCs/>
          <w:sz w:val="20"/>
          <w:szCs w:val="20"/>
          <w:lang w:eastAsia="ru-RU"/>
        </w:rPr>
        <w:tab/>
      </w:r>
      <w:r w:rsidRPr="00A25BCE">
        <w:rPr>
          <w:rFonts w:ascii="Times New Roman" w:hAnsi="Times New Roman"/>
          <w:b/>
          <w:bCs/>
          <w:sz w:val="20"/>
          <w:szCs w:val="20"/>
          <w:lang w:eastAsia="ru-RU"/>
        </w:rPr>
        <w:t xml:space="preserve">______________ </w:t>
      </w:r>
      <w:r w:rsidR="000F2B10">
        <w:rPr>
          <w:rFonts w:ascii="Times New Roman" w:hAnsi="Times New Roman"/>
          <w:b/>
          <w:bCs/>
          <w:sz w:val="20"/>
          <w:szCs w:val="20"/>
          <w:lang w:eastAsia="ru-RU"/>
        </w:rPr>
        <w:t xml:space="preserve">Ю.Г. </w:t>
      </w:r>
      <w:proofErr w:type="spellStart"/>
      <w:r w:rsidR="000F2B10">
        <w:rPr>
          <w:rFonts w:ascii="Times New Roman" w:hAnsi="Times New Roman"/>
          <w:b/>
          <w:bCs/>
          <w:sz w:val="20"/>
          <w:szCs w:val="20"/>
          <w:lang w:eastAsia="ru-RU"/>
        </w:rPr>
        <w:t>Борсук</w:t>
      </w:r>
      <w:proofErr w:type="spellEnd"/>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r w:rsidRPr="00A25BCE">
        <w:rPr>
          <w:rFonts w:ascii="Times New Roman" w:hAnsi="Times New Roman"/>
          <w:b/>
          <w:bCs/>
          <w:sz w:val="20"/>
          <w:szCs w:val="20"/>
          <w:lang w:eastAsia="ru-RU"/>
        </w:rPr>
        <w:tab/>
      </w:r>
    </w:p>
    <w:p w14:paraId="53B8EEFC" w14:textId="77777777" w:rsidR="006A7CE2" w:rsidRPr="00A25BCE" w:rsidRDefault="006A7CE2" w:rsidP="006A7CE2">
      <w:pPr>
        <w:shd w:val="clear" w:color="auto" w:fill="FFFFFF"/>
        <w:spacing w:after="0" w:line="240" w:lineRule="auto"/>
        <w:rPr>
          <w:rFonts w:ascii="Times New Roman" w:hAnsi="Times New Roman"/>
          <w:b/>
          <w:bCs/>
          <w:color w:val="7B522A"/>
          <w:sz w:val="20"/>
          <w:szCs w:val="20"/>
          <w:lang w:eastAsia="ru-RU"/>
        </w:rPr>
      </w:pPr>
      <w:r w:rsidRPr="00A25BCE">
        <w:rPr>
          <w:rFonts w:ascii="Times New Roman" w:hAnsi="Times New Roman"/>
          <w:b/>
          <w:bCs/>
          <w:sz w:val="20"/>
          <w:szCs w:val="20"/>
          <w:lang w:eastAsia="ru-RU"/>
        </w:rPr>
        <w:t xml:space="preserve">«____» ______________ </w:t>
      </w:r>
      <w:r w:rsidR="000F2B10">
        <w:rPr>
          <w:rFonts w:ascii="Times New Roman" w:hAnsi="Times New Roman"/>
          <w:b/>
          <w:bCs/>
          <w:sz w:val="20"/>
          <w:szCs w:val="20"/>
          <w:lang w:eastAsia="ru-RU"/>
        </w:rPr>
        <w:t>2021</w:t>
      </w:r>
      <w:r w:rsidRPr="00A25BCE">
        <w:rPr>
          <w:rFonts w:ascii="Times New Roman" w:hAnsi="Times New Roman"/>
          <w:b/>
          <w:bCs/>
          <w:sz w:val="20"/>
          <w:szCs w:val="20"/>
          <w:lang w:eastAsia="ru-RU"/>
        </w:rPr>
        <w:t>г.</w:t>
      </w:r>
      <w:r w:rsidRPr="00A25BCE">
        <w:rPr>
          <w:rFonts w:ascii="Times New Roman" w:hAnsi="Times New Roman"/>
          <w:b/>
          <w:bCs/>
          <w:color w:val="7B522A"/>
          <w:sz w:val="20"/>
          <w:szCs w:val="20"/>
          <w:lang w:eastAsia="ru-RU"/>
        </w:rPr>
        <w:t xml:space="preserve"> </w:t>
      </w:r>
      <w:r w:rsidR="00A25BCE">
        <w:rPr>
          <w:rFonts w:ascii="Times New Roman" w:hAnsi="Times New Roman"/>
          <w:b/>
          <w:bCs/>
          <w:color w:val="7B522A"/>
          <w:sz w:val="20"/>
          <w:szCs w:val="20"/>
          <w:lang w:eastAsia="ru-RU"/>
        </w:rPr>
        <w:tab/>
        <w:t xml:space="preserve">           </w:t>
      </w:r>
      <w:r w:rsidR="000F2B10">
        <w:rPr>
          <w:rFonts w:ascii="Times New Roman" w:hAnsi="Times New Roman"/>
          <w:b/>
          <w:bCs/>
          <w:color w:val="7B522A"/>
          <w:sz w:val="20"/>
          <w:szCs w:val="20"/>
          <w:lang w:eastAsia="ru-RU"/>
        </w:rPr>
        <w:tab/>
      </w:r>
      <w:r w:rsidR="000F2B10">
        <w:rPr>
          <w:rFonts w:ascii="Times New Roman" w:hAnsi="Times New Roman"/>
          <w:b/>
          <w:bCs/>
          <w:color w:val="7B522A"/>
          <w:sz w:val="20"/>
          <w:szCs w:val="20"/>
          <w:lang w:eastAsia="ru-RU"/>
        </w:rPr>
        <w:tab/>
      </w:r>
      <w:r w:rsidR="000F2B10">
        <w:rPr>
          <w:rFonts w:ascii="Times New Roman" w:hAnsi="Times New Roman"/>
          <w:b/>
          <w:bCs/>
          <w:color w:val="7B522A"/>
          <w:sz w:val="20"/>
          <w:szCs w:val="20"/>
          <w:lang w:eastAsia="ru-RU"/>
        </w:rPr>
        <w:tab/>
      </w:r>
      <w:r w:rsidR="000F2B10">
        <w:rPr>
          <w:rFonts w:ascii="Times New Roman" w:hAnsi="Times New Roman"/>
          <w:b/>
          <w:bCs/>
          <w:color w:val="7B522A"/>
          <w:sz w:val="20"/>
          <w:szCs w:val="20"/>
          <w:lang w:eastAsia="ru-RU"/>
        </w:rPr>
        <w:tab/>
      </w:r>
      <w:r w:rsidR="00A25BCE">
        <w:rPr>
          <w:rFonts w:ascii="Times New Roman" w:hAnsi="Times New Roman"/>
          <w:b/>
          <w:bCs/>
          <w:color w:val="7B522A"/>
          <w:sz w:val="20"/>
          <w:szCs w:val="20"/>
          <w:lang w:eastAsia="ru-RU"/>
        </w:rPr>
        <w:t xml:space="preserve">                      </w:t>
      </w:r>
      <w:r w:rsidR="000F2B10">
        <w:rPr>
          <w:rFonts w:ascii="Times New Roman" w:hAnsi="Times New Roman"/>
          <w:b/>
          <w:bCs/>
          <w:color w:val="7B522A"/>
          <w:sz w:val="20"/>
          <w:szCs w:val="20"/>
          <w:lang w:eastAsia="ru-RU"/>
        </w:rPr>
        <w:t xml:space="preserve">     </w:t>
      </w:r>
      <w:r w:rsidR="00A25BCE">
        <w:rPr>
          <w:rFonts w:ascii="Times New Roman" w:hAnsi="Times New Roman"/>
          <w:b/>
          <w:bCs/>
          <w:color w:val="7B522A"/>
          <w:sz w:val="20"/>
          <w:szCs w:val="20"/>
          <w:lang w:eastAsia="ru-RU"/>
        </w:rPr>
        <w:t xml:space="preserve"> </w:t>
      </w:r>
      <w:r w:rsidR="000F2B10">
        <w:rPr>
          <w:rFonts w:ascii="Times New Roman" w:hAnsi="Times New Roman"/>
          <w:b/>
          <w:bCs/>
          <w:sz w:val="20"/>
          <w:szCs w:val="20"/>
          <w:lang w:eastAsia="ru-RU"/>
        </w:rPr>
        <w:t>«____» ______________ 2021</w:t>
      </w:r>
      <w:r w:rsidRPr="00A25BCE">
        <w:rPr>
          <w:rFonts w:ascii="Times New Roman" w:hAnsi="Times New Roman"/>
          <w:b/>
          <w:bCs/>
          <w:sz w:val="20"/>
          <w:szCs w:val="20"/>
          <w:lang w:eastAsia="ru-RU"/>
        </w:rPr>
        <w:t>г.</w:t>
      </w:r>
    </w:p>
    <w:p w14:paraId="29D6B04F" w14:textId="77777777" w:rsidR="006614FC" w:rsidRPr="00A25BCE" w:rsidRDefault="006614FC" w:rsidP="001A0DC5">
      <w:pPr>
        <w:spacing w:line="168" w:lineRule="auto"/>
        <w:rPr>
          <w:rFonts w:ascii="Times New Roman" w:hAnsi="Times New Roman"/>
          <w:sz w:val="20"/>
          <w:szCs w:val="20"/>
        </w:rPr>
      </w:pPr>
      <w:r w:rsidRPr="00A25BCE">
        <w:rPr>
          <w:rFonts w:ascii="Times New Roman" w:hAnsi="Times New Roman"/>
          <w:sz w:val="20"/>
          <w:szCs w:val="20"/>
        </w:rPr>
        <w:tab/>
      </w:r>
      <w:r w:rsidRPr="00A25BCE">
        <w:rPr>
          <w:rFonts w:ascii="Times New Roman" w:hAnsi="Times New Roman"/>
          <w:sz w:val="20"/>
          <w:szCs w:val="20"/>
        </w:rPr>
        <w:tab/>
      </w:r>
      <w:r w:rsidRPr="00A25BCE">
        <w:rPr>
          <w:rFonts w:ascii="Times New Roman" w:hAnsi="Times New Roman"/>
          <w:sz w:val="20"/>
          <w:szCs w:val="20"/>
        </w:rPr>
        <w:tab/>
      </w:r>
      <w:r w:rsidRPr="00A25BCE">
        <w:rPr>
          <w:rFonts w:ascii="Times New Roman" w:hAnsi="Times New Roman"/>
          <w:sz w:val="20"/>
          <w:szCs w:val="20"/>
        </w:rPr>
        <w:tab/>
      </w:r>
      <w:r w:rsidRPr="00A25BCE">
        <w:rPr>
          <w:rFonts w:ascii="Times New Roman" w:hAnsi="Times New Roman"/>
          <w:sz w:val="20"/>
          <w:szCs w:val="20"/>
        </w:rPr>
        <w:tab/>
      </w:r>
      <w:r w:rsidRPr="00A25BCE">
        <w:rPr>
          <w:rFonts w:ascii="Times New Roman" w:hAnsi="Times New Roman"/>
          <w:sz w:val="20"/>
          <w:szCs w:val="20"/>
        </w:rPr>
        <w:tab/>
      </w:r>
      <w:r w:rsidR="00B92E4D" w:rsidRPr="00A25BCE">
        <w:rPr>
          <w:rFonts w:ascii="Times New Roman" w:hAnsi="Times New Roman"/>
          <w:sz w:val="20"/>
          <w:szCs w:val="20"/>
        </w:rPr>
        <w:tab/>
      </w:r>
      <w:r w:rsidR="00B92E4D" w:rsidRPr="00A25BCE">
        <w:rPr>
          <w:rFonts w:ascii="Times New Roman" w:hAnsi="Times New Roman"/>
          <w:sz w:val="20"/>
          <w:szCs w:val="20"/>
        </w:rPr>
        <w:tab/>
      </w:r>
      <w:r w:rsidRPr="00A25BCE">
        <w:rPr>
          <w:rFonts w:ascii="Times New Roman" w:hAnsi="Times New Roman"/>
          <w:sz w:val="20"/>
          <w:szCs w:val="20"/>
        </w:rPr>
        <w:t xml:space="preserve"> </w:t>
      </w:r>
    </w:p>
    <w:p w14:paraId="6D8135B0" w14:textId="77777777" w:rsidR="000947FC" w:rsidRDefault="006A7CE2" w:rsidP="00501B0C">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Регламент </w:t>
      </w:r>
    </w:p>
    <w:p w14:paraId="0A4CB454" w14:textId="77777777" w:rsidR="000947FC" w:rsidRDefault="006614FC" w:rsidP="00501B0C">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E92CBE">
        <w:rPr>
          <w:rFonts w:ascii="Times New Roman" w:eastAsia="Times New Roman" w:hAnsi="Times New Roman" w:cs="Times New Roman"/>
          <w:b/>
          <w:bCs/>
          <w:sz w:val="28"/>
          <w:szCs w:val="28"/>
          <w:u w:val="single"/>
          <w:lang w:eastAsia="ru-RU"/>
        </w:rPr>
        <w:t>Чемпионата г. Минска по шахматам</w:t>
      </w:r>
      <w:r w:rsidR="000947FC">
        <w:rPr>
          <w:rFonts w:ascii="Times New Roman" w:eastAsia="Times New Roman" w:hAnsi="Times New Roman" w:cs="Times New Roman"/>
          <w:b/>
          <w:bCs/>
          <w:sz w:val="28"/>
          <w:szCs w:val="28"/>
          <w:u w:val="single"/>
          <w:lang w:eastAsia="ru-RU"/>
        </w:rPr>
        <w:t xml:space="preserve"> 2021 г.</w:t>
      </w:r>
      <w:r w:rsidR="006A7CE2">
        <w:rPr>
          <w:rFonts w:ascii="Times New Roman" w:eastAsia="Times New Roman" w:hAnsi="Times New Roman" w:cs="Times New Roman"/>
          <w:b/>
          <w:bCs/>
          <w:sz w:val="28"/>
          <w:szCs w:val="28"/>
          <w:u w:val="single"/>
          <w:lang w:eastAsia="ru-RU"/>
        </w:rPr>
        <w:t xml:space="preserve"> </w:t>
      </w:r>
    </w:p>
    <w:p w14:paraId="24C68987" w14:textId="77777777" w:rsidR="00ED7CB1" w:rsidRPr="00501B0C" w:rsidRDefault="006A7CE2" w:rsidP="00501B0C">
      <w:pPr>
        <w:shd w:val="clear" w:color="auto" w:fill="FFFFFF"/>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среди мужчин и женщин (</w:t>
      </w:r>
      <w:r w:rsidR="000947FC">
        <w:rPr>
          <w:rFonts w:ascii="Times New Roman" w:eastAsia="Times New Roman" w:hAnsi="Times New Roman" w:cs="Times New Roman"/>
          <w:b/>
          <w:bCs/>
          <w:sz w:val="28"/>
          <w:szCs w:val="28"/>
          <w:u w:val="single"/>
          <w:lang w:eastAsia="ru-RU"/>
        </w:rPr>
        <w:t>классическая программа</w:t>
      </w:r>
      <w:r>
        <w:rPr>
          <w:rFonts w:ascii="Times New Roman" w:eastAsia="Times New Roman" w:hAnsi="Times New Roman" w:cs="Times New Roman"/>
          <w:b/>
          <w:bCs/>
          <w:sz w:val="28"/>
          <w:szCs w:val="28"/>
          <w:u w:val="single"/>
          <w:lang w:eastAsia="ru-RU"/>
        </w:rPr>
        <w:t>)</w:t>
      </w:r>
      <w:r w:rsidR="006614FC" w:rsidRPr="00E92CBE">
        <w:rPr>
          <w:rFonts w:ascii="Times New Roman" w:eastAsia="Times New Roman" w:hAnsi="Times New Roman" w:cs="Times New Roman"/>
          <w:b/>
          <w:bCs/>
          <w:sz w:val="28"/>
          <w:u w:val="single"/>
          <w:lang w:eastAsia="ru-RU"/>
        </w:rPr>
        <w:t> </w:t>
      </w:r>
      <w:r w:rsidR="006614FC" w:rsidRPr="00E92CBE">
        <w:rPr>
          <w:rFonts w:ascii="Times New Roman" w:eastAsia="Times New Roman" w:hAnsi="Times New Roman" w:cs="Times New Roman"/>
          <w:b/>
          <w:bCs/>
          <w:sz w:val="28"/>
          <w:szCs w:val="28"/>
          <w:u w:val="single"/>
          <w:lang w:eastAsia="ru-RU"/>
        </w:rPr>
        <w:br/>
      </w:r>
    </w:p>
    <w:p w14:paraId="705E7617" w14:textId="77777777" w:rsidR="00A562CF" w:rsidRPr="00E340BE" w:rsidRDefault="006A7CE2" w:rsidP="00501B0C">
      <w:pPr>
        <w:pStyle w:val="a3"/>
        <w:numPr>
          <w:ilvl w:val="0"/>
          <w:numId w:val="1"/>
        </w:numPr>
        <w:spacing w:line="240" w:lineRule="auto"/>
        <w:jc w:val="both"/>
        <w:rPr>
          <w:rFonts w:ascii="Times New Roman" w:eastAsia="Times New Roman" w:hAnsi="Times New Roman" w:cs="Times New Roman"/>
          <w:u w:val="single"/>
          <w:lang w:eastAsia="ru-RU"/>
        </w:rPr>
      </w:pPr>
      <w:r w:rsidRPr="00E340BE">
        <w:rPr>
          <w:rFonts w:ascii="Times New Roman" w:eastAsia="Times New Roman" w:hAnsi="Times New Roman" w:cs="Times New Roman"/>
          <w:b/>
          <w:u w:val="single"/>
          <w:lang w:eastAsia="ru-RU"/>
        </w:rPr>
        <w:t>Место и сроки проведения</w:t>
      </w:r>
    </w:p>
    <w:p w14:paraId="105CD1F2" w14:textId="77777777" w:rsidR="006A7CE2" w:rsidRPr="00E340BE" w:rsidRDefault="006A7CE2" w:rsidP="00501B0C">
      <w:pPr>
        <w:spacing w:line="240" w:lineRule="auto"/>
        <w:ind w:firstLine="708"/>
        <w:jc w:val="both"/>
        <w:rPr>
          <w:rFonts w:ascii="Times New Roman" w:eastAsia="Times New Roman" w:hAnsi="Times New Roman" w:cs="Times New Roman"/>
          <w:u w:val="single"/>
          <w:lang w:eastAsia="ru-RU"/>
        </w:rPr>
      </w:pPr>
      <w:r w:rsidRPr="00E340BE">
        <w:rPr>
          <w:rFonts w:ascii="Times New Roman" w:hAnsi="Times New Roman" w:cs="Times New Roman"/>
          <w:shd w:val="clear" w:color="auto" w:fill="FFFFFF"/>
          <w:lang w:eastAsia="ru-RU"/>
        </w:rPr>
        <w:t>Соревнования п</w:t>
      </w:r>
      <w:r w:rsidR="00134104" w:rsidRPr="00E340BE">
        <w:rPr>
          <w:rFonts w:ascii="Times New Roman" w:hAnsi="Times New Roman" w:cs="Times New Roman"/>
          <w:shd w:val="clear" w:color="auto" w:fill="FFFFFF"/>
          <w:lang w:eastAsia="ru-RU"/>
        </w:rPr>
        <w:t>роводятся на базе ГУ «СДЮШОР</w:t>
      </w:r>
      <w:r w:rsidRPr="00E340BE">
        <w:rPr>
          <w:rFonts w:ascii="Times New Roman" w:hAnsi="Times New Roman" w:cs="Times New Roman"/>
          <w:shd w:val="clear" w:color="auto" w:fill="FFFFFF"/>
          <w:lang w:eastAsia="ru-RU"/>
        </w:rPr>
        <w:t xml:space="preserve"> по шахматам и шашкам»</w:t>
      </w:r>
      <w:r w:rsidR="00134104" w:rsidRPr="00E340BE">
        <w:rPr>
          <w:rFonts w:ascii="Times New Roman" w:hAnsi="Times New Roman" w:cs="Times New Roman"/>
          <w:shd w:val="clear" w:color="auto" w:fill="FFFFFF"/>
          <w:lang w:eastAsia="ru-RU"/>
        </w:rPr>
        <w:t xml:space="preserve"> (г. </w:t>
      </w:r>
      <w:proofErr w:type="gramStart"/>
      <w:r w:rsidR="00134104" w:rsidRPr="00E340BE">
        <w:rPr>
          <w:rFonts w:ascii="Times New Roman" w:hAnsi="Times New Roman" w:cs="Times New Roman"/>
          <w:shd w:val="clear" w:color="auto" w:fill="FFFFFF"/>
          <w:lang w:eastAsia="ru-RU"/>
        </w:rPr>
        <w:t xml:space="preserve">Минск, </w:t>
      </w:r>
      <w:r w:rsidR="000947FC">
        <w:rPr>
          <w:rFonts w:ascii="Times New Roman" w:hAnsi="Times New Roman" w:cs="Times New Roman"/>
          <w:shd w:val="clear" w:color="auto" w:fill="FFFFFF"/>
          <w:lang w:eastAsia="ru-RU"/>
        </w:rPr>
        <w:t xml:space="preserve">  </w:t>
      </w:r>
      <w:proofErr w:type="gramEnd"/>
      <w:r w:rsidR="000947FC">
        <w:rPr>
          <w:rFonts w:ascii="Times New Roman" w:hAnsi="Times New Roman" w:cs="Times New Roman"/>
          <w:shd w:val="clear" w:color="auto" w:fill="FFFFFF"/>
          <w:lang w:eastAsia="ru-RU"/>
        </w:rPr>
        <w:t xml:space="preserve">                      </w:t>
      </w:r>
      <w:r w:rsidR="00134104" w:rsidRPr="00E340BE">
        <w:rPr>
          <w:rFonts w:ascii="Times New Roman" w:hAnsi="Times New Roman" w:cs="Times New Roman"/>
          <w:shd w:val="clear" w:color="auto" w:fill="FFFFFF"/>
          <w:lang w:eastAsia="ru-RU"/>
        </w:rPr>
        <w:t>ул. Раковская, 24)</w:t>
      </w:r>
      <w:r w:rsidR="000947FC">
        <w:rPr>
          <w:rFonts w:ascii="Times New Roman" w:eastAsia="Times New Roman" w:hAnsi="Times New Roman" w:cs="Times New Roman"/>
          <w:lang w:eastAsia="ru-RU"/>
        </w:rPr>
        <w:t xml:space="preserve"> </w:t>
      </w:r>
      <w:r w:rsidR="00B0441F">
        <w:rPr>
          <w:rFonts w:ascii="Times New Roman" w:eastAsia="Times New Roman" w:hAnsi="Times New Roman" w:cs="Times New Roman"/>
          <w:b/>
          <w:bCs/>
          <w:shd w:val="clear" w:color="auto" w:fill="FFFFFF"/>
          <w:lang w:eastAsia="ru-RU"/>
        </w:rPr>
        <w:t>с 27 ноября по 5</w:t>
      </w:r>
      <w:r w:rsidR="00134104" w:rsidRPr="00E340BE">
        <w:rPr>
          <w:rFonts w:ascii="Times New Roman" w:eastAsia="Times New Roman" w:hAnsi="Times New Roman" w:cs="Times New Roman"/>
          <w:b/>
          <w:bCs/>
          <w:shd w:val="clear" w:color="auto" w:fill="FFFFFF"/>
          <w:lang w:eastAsia="ru-RU"/>
        </w:rPr>
        <w:t xml:space="preserve"> дека</w:t>
      </w:r>
      <w:r w:rsidRPr="00E340BE">
        <w:rPr>
          <w:rFonts w:ascii="Times New Roman" w:eastAsia="Times New Roman" w:hAnsi="Times New Roman" w:cs="Times New Roman"/>
          <w:b/>
          <w:bCs/>
          <w:shd w:val="clear" w:color="auto" w:fill="FFFFFF"/>
          <w:lang w:eastAsia="ru-RU"/>
        </w:rPr>
        <w:t xml:space="preserve">бря </w:t>
      </w:r>
      <w:r w:rsidR="00B0441F">
        <w:rPr>
          <w:rFonts w:ascii="Times New Roman" w:eastAsia="Times New Roman" w:hAnsi="Times New Roman" w:cs="Times New Roman"/>
          <w:b/>
          <w:bCs/>
          <w:shd w:val="clear" w:color="auto" w:fill="FFFFFF"/>
          <w:lang w:eastAsia="ru-RU"/>
        </w:rPr>
        <w:t>2021</w:t>
      </w:r>
      <w:r w:rsidR="00E94C7A" w:rsidRPr="00E340BE">
        <w:rPr>
          <w:rFonts w:ascii="Times New Roman" w:eastAsia="Times New Roman" w:hAnsi="Times New Roman" w:cs="Times New Roman"/>
          <w:b/>
          <w:bCs/>
          <w:shd w:val="clear" w:color="auto" w:fill="FFFFFF"/>
          <w:lang w:eastAsia="ru-RU"/>
        </w:rPr>
        <w:t xml:space="preserve"> г.</w:t>
      </w:r>
      <w:r w:rsidR="00E94C7A" w:rsidRPr="00E340BE">
        <w:rPr>
          <w:rFonts w:ascii="Times New Roman" w:eastAsia="Times New Roman" w:hAnsi="Times New Roman" w:cs="Times New Roman"/>
          <w:b/>
          <w:bCs/>
          <w:lang w:eastAsia="ru-RU"/>
        </w:rPr>
        <w:t> </w:t>
      </w:r>
    </w:p>
    <w:p w14:paraId="1B15267C" w14:textId="77777777" w:rsidR="00A562CF" w:rsidRPr="00E340BE" w:rsidRDefault="007B394F" w:rsidP="00501B0C">
      <w:pPr>
        <w:pStyle w:val="a3"/>
        <w:numPr>
          <w:ilvl w:val="0"/>
          <w:numId w:val="1"/>
        </w:numPr>
        <w:spacing w:line="240" w:lineRule="auto"/>
        <w:jc w:val="both"/>
        <w:rPr>
          <w:rFonts w:ascii="Times New Roman" w:hAnsi="Times New Roman" w:cs="Times New Roman"/>
          <w:u w:val="single"/>
          <w:shd w:val="clear" w:color="auto" w:fill="FFFFFF"/>
          <w:lang w:eastAsia="ru-RU"/>
        </w:rPr>
      </w:pPr>
      <w:r w:rsidRPr="00E340BE">
        <w:rPr>
          <w:rFonts w:ascii="Times New Roman" w:hAnsi="Times New Roman" w:cs="Times New Roman"/>
          <w:b/>
          <w:bCs/>
          <w:u w:val="single"/>
          <w:shd w:val="clear" w:color="auto" w:fill="FFFFFF"/>
          <w:lang w:eastAsia="ru-RU"/>
        </w:rPr>
        <w:t>Руководство проведением соревнований</w:t>
      </w:r>
    </w:p>
    <w:p w14:paraId="1036CCB9" w14:textId="77777777" w:rsidR="006A7CE2" w:rsidRPr="00E340BE" w:rsidRDefault="00E23F62" w:rsidP="00501B0C">
      <w:pPr>
        <w:spacing w:line="240" w:lineRule="auto"/>
        <w:ind w:firstLine="708"/>
        <w:contextualSpacing/>
        <w:jc w:val="both"/>
        <w:rPr>
          <w:rFonts w:ascii="Times New Roman" w:hAnsi="Times New Roman" w:cs="Times New Roman"/>
          <w:u w:val="single"/>
          <w:shd w:val="clear" w:color="auto" w:fill="FFFFFF"/>
          <w:lang w:eastAsia="ru-RU"/>
        </w:rPr>
      </w:pPr>
      <w:r w:rsidRPr="00E340BE">
        <w:rPr>
          <w:rFonts w:ascii="Times New Roman" w:hAnsi="Times New Roman" w:cs="Times New Roman"/>
          <w:shd w:val="clear" w:color="auto" w:fill="FFFFFF"/>
        </w:rPr>
        <w:t xml:space="preserve">Руководство организацией и проведением соревнований осуществляется </w:t>
      </w:r>
      <w:r w:rsidR="000947FC">
        <w:rPr>
          <w:rFonts w:ascii="Times New Roman" w:hAnsi="Times New Roman" w:cs="Times New Roman"/>
          <w:shd w:val="clear" w:color="auto" w:fill="FFFFFF"/>
        </w:rPr>
        <w:t xml:space="preserve">совместно </w:t>
      </w:r>
      <w:r w:rsidRPr="00E340BE">
        <w:rPr>
          <w:rFonts w:ascii="Times New Roman" w:hAnsi="Times New Roman" w:cs="Times New Roman"/>
          <w:shd w:val="clear" w:color="auto" w:fill="FFFFFF"/>
        </w:rPr>
        <w:t>Минским городским отделением ОО «Белорусская федерация шахмат» (МГО ОО «БФШ»)</w:t>
      </w:r>
      <w:r w:rsidR="000947FC">
        <w:rPr>
          <w:rFonts w:ascii="Times New Roman" w:hAnsi="Times New Roman" w:cs="Times New Roman"/>
          <w:shd w:val="clear" w:color="auto" w:fill="FFFFFF"/>
        </w:rPr>
        <w:t xml:space="preserve"> и</w:t>
      </w:r>
      <w:r w:rsidRPr="00E340BE">
        <w:rPr>
          <w:rFonts w:ascii="Times New Roman" w:hAnsi="Times New Roman" w:cs="Times New Roman"/>
          <w:shd w:val="clear" w:color="auto" w:fill="FFFFFF"/>
        </w:rPr>
        <w:t xml:space="preserve"> ГУ «СДЮШОР по шахматам и шашкам</w:t>
      </w:r>
      <w:r w:rsidR="00B0441F">
        <w:rPr>
          <w:rFonts w:ascii="Times New Roman" w:hAnsi="Times New Roman" w:cs="Times New Roman"/>
          <w:shd w:val="clear" w:color="auto" w:fill="FFFFFF"/>
        </w:rPr>
        <w:t xml:space="preserve">» (СДЮШОР по шахматам и шашкам). </w:t>
      </w:r>
      <w:r w:rsidRPr="00E340BE">
        <w:rPr>
          <w:rFonts w:ascii="Times New Roman" w:hAnsi="Times New Roman" w:cs="Times New Roman"/>
          <w:shd w:val="clear" w:color="auto" w:fill="FFFFFF"/>
        </w:rPr>
        <w:t>Проводящей организацией является</w:t>
      </w:r>
      <w:r w:rsidRPr="00E340BE">
        <w:rPr>
          <w:rFonts w:ascii="Times New Roman" w:hAnsi="Times New Roman" w:cs="Times New Roman"/>
          <w:shd w:val="clear" w:color="auto" w:fill="FFFFFF"/>
          <w:lang w:eastAsia="ru-RU"/>
        </w:rPr>
        <w:t xml:space="preserve"> ГУ «СДЮШОР </w:t>
      </w:r>
      <w:r w:rsidR="006A7CE2" w:rsidRPr="00E340BE">
        <w:rPr>
          <w:rFonts w:ascii="Times New Roman" w:hAnsi="Times New Roman" w:cs="Times New Roman"/>
          <w:shd w:val="clear" w:color="auto" w:fill="FFFFFF"/>
          <w:lang w:eastAsia="ru-RU"/>
        </w:rPr>
        <w:t>по шахматам и шашкам».</w:t>
      </w:r>
    </w:p>
    <w:p w14:paraId="469F83DC" w14:textId="77777777" w:rsidR="000947FC" w:rsidRDefault="00F43003" w:rsidP="000947FC">
      <w:pPr>
        <w:spacing w:after="0" w:line="240" w:lineRule="auto"/>
        <w:contextualSpacing/>
        <w:jc w:val="both"/>
        <w:rPr>
          <w:rFonts w:ascii="Times New Roman" w:hAnsi="Times New Roman" w:cs="Times New Roman"/>
          <w:shd w:val="clear" w:color="auto" w:fill="FFFFFF"/>
        </w:rPr>
      </w:pPr>
      <w:r w:rsidRPr="00E340BE">
        <w:rPr>
          <w:rFonts w:ascii="Times New Roman" w:hAnsi="Times New Roman" w:cs="Times New Roman"/>
          <w:shd w:val="clear" w:color="auto" w:fill="FFFFFF"/>
        </w:rPr>
        <w:t xml:space="preserve">      </w:t>
      </w:r>
      <w:r w:rsidR="00A562CF" w:rsidRPr="00E340BE">
        <w:rPr>
          <w:rFonts w:ascii="Times New Roman" w:hAnsi="Times New Roman" w:cs="Times New Roman"/>
          <w:shd w:val="clear" w:color="auto" w:fill="FFFFFF"/>
        </w:rPr>
        <w:tab/>
      </w:r>
      <w:r w:rsidRPr="00E340BE">
        <w:rPr>
          <w:rFonts w:ascii="Times New Roman" w:hAnsi="Times New Roman" w:cs="Times New Roman"/>
          <w:shd w:val="clear" w:color="auto" w:fill="FFFFFF"/>
        </w:rPr>
        <w:t xml:space="preserve"> </w:t>
      </w:r>
      <w:r w:rsidR="007B394F" w:rsidRPr="00E340BE">
        <w:rPr>
          <w:rFonts w:ascii="Times New Roman" w:hAnsi="Times New Roman" w:cs="Times New Roman"/>
          <w:shd w:val="clear" w:color="auto" w:fill="FFFFFF"/>
        </w:rPr>
        <w:t xml:space="preserve">Непосредственное проведение соревнований возлагается на Главную судейскую коллегию (ГСК): </w:t>
      </w:r>
      <w:r w:rsidR="00ED7CB1" w:rsidRPr="00E340BE">
        <w:rPr>
          <w:rFonts w:ascii="Times New Roman" w:hAnsi="Times New Roman" w:cs="Times New Roman"/>
          <w:shd w:val="clear" w:color="auto" w:fill="FFFFFF"/>
        </w:rPr>
        <w:t>Г</w:t>
      </w:r>
      <w:r w:rsidR="007B394F" w:rsidRPr="00E340BE">
        <w:rPr>
          <w:rFonts w:ascii="Times New Roman" w:hAnsi="Times New Roman" w:cs="Times New Roman"/>
          <w:shd w:val="clear" w:color="auto" w:fill="FFFFFF"/>
        </w:rPr>
        <w:t xml:space="preserve">лавный судья – </w:t>
      </w:r>
      <w:r w:rsidR="00B0441F">
        <w:rPr>
          <w:rFonts w:ascii="Times New Roman" w:hAnsi="Times New Roman" w:cs="Times New Roman"/>
          <w:shd w:val="clear" w:color="auto" w:fill="FFFFFF"/>
        </w:rPr>
        <w:t xml:space="preserve">Черепов Алексей Львович, </w:t>
      </w:r>
      <w:r w:rsidR="007B394F" w:rsidRPr="00E340BE">
        <w:rPr>
          <w:rFonts w:ascii="Times New Roman" w:hAnsi="Times New Roman" w:cs="Times New Roman"/>
          <w:shd w:val="clear" w:color="auto" w:fill="FFFFFF"/>
        </w:rPr>
        <w:t>НК, тел.</w:t>
      </w:r>
      <w:r w:rsidR="00ED7CB1" w:rsidRPr="00E340BE">
        <w:rPr>
          <w:rFonts w:ascii="Times New Roman" w:hAnsi="Times New Roman" w:cs="Times New Roman"/>
          <w:shd w:val="clear" w:color="auto" w:fill="FFFFFF"/>
        </w:rPr>
        <w:t xml:space="preserve"> +375 29 </w:t>
      </w:r>
      <w:r w:rsidR="00B0441F">
        <w:rPr>
          <w:rFonts w:ascii="Times New Roman" w:hAnsi="Times New Roman" w:cs="Times New Roman"/>
          <w:shd w:val="clear" w:color="auto" w:fill="FFFFFF"/>
        </w:rPr>
        <w:t>2570920</w:t>
      </w:r>
      <w:r w:rsidR="00A658E3">
        <w:rPr>
          <w:rFonts w:ascii="Times New Roman" w:hAnsi="Times New Roman" w:cs="Times New Roman"/>
          <w:shd w:val="clear" w:color="auto" w:fill="FFFFFF"/>
        </w:rPr>
        <w:t xml:space="preserve"> (писать в </w:t>
      </w:r>
      <w:proofErr w:type="spellStart"/>
      <w:r w:rsidR="00A658E3">
        <w:rPr>
          <w:rFonts w:ascii="Times New Roman" w:hAnsi="Times New Roman" w:cs="Times New Roman"/>
          <w:shd w:val="clear" w:color="auto" w:fill="FFFFFF"/>
        </w:rPr>
        <w:t>Viber</w:t>
      </w:r>
      <w:proofErr w:type="spellEnd"/>
      <w:r w:rsidR="00A658E3">
        <w:rPr>
          <w:rFonts w:ascii="Times New Roman" w:hAnsi="Times New Roman" w:cs="Times New Roman"/>
          <w:shd w:val="clear" w:color="auto" w:fill="FFFFFF"/>
        </w:rPr>
        <w:t>)</w:t>
      </w:r>
      <w:r w:rsidR="00ED7CB1" w:rsidRPr="00E340BE">
        <w:rPr>
          <w:rFonts w:ascii="Times New Roman" w:hAnsi="Times New Roman" w:cs="Times New Roman"/>
          <w:shd w:val="clear" w:color="auto" w:fill="FFFFFF"/>
        </w:rPr>
        <w:t>, Г</w:t>
      </w:r>
      <w:r w:rsidR="007B394F" w:rsidRPr="00E340BE">
        <w:rPr>
          <w:rFonts w:ascii="Times New Roman" w:hAnsi="Times New Roman" w:cs="Times New Roman"/>
          <w:shd w:val="clear" w:color="auto" w:fill="FFFFFF"/>
        </w:rPr>
        <w:t xml:space="preserve">лавный секретарь – </w:t>
      </w:r>
      <w:proofErr w:type="spellStart"/>
      <w:r w:rsidR="00B0441F">
        <w:rPr>
          <w:rFonts w:ascii="Times New Roman" w:hAnsi="Times New Roman" w:cs="Times New Roman"/>
          <w:shd w:val="clear" w:color="auto" w:fill="FFFFFF"/>
        </w:rPr>
        <w:t>Хамицкий</w:t>
      </w:r>
      <w:proofErr w:type="spellEnd"/>
      <w:r w:rsidR="00B0441F">
        <w:rPr>
          <w:rFonts w:ascii="Times New Roman" w:hAnsi="Times New Roman" w:cs="Times New Roman"/>
          <w:shd w:val="clear" w:color="auto" w:fill="FFFFFF"/>
        </w:rPr>
        <w:t xml:space="preserve"> Сергей Иванович, </w:t>
      </w:r>
      <w:r w:rsidR="000947FC">
        <w:rPr>
          <w:rFonts w:ascii="Times New Roman" w:hAnsi="Times New Roman" w:cs="Times New Roman"/>
          <w:shd w:val="clear" w:color="auto" w:fill="FFFFFF"/>
          <w:lang w:val="en-US"/>
        </w:rPr>
        <w:t>FA</w:t>
      </w:r>
      <w:r w:rsidR="00B0441F">
        <w:rPr>
          <w:rFonts w:ascii="Times New Roman" w:hAnsi="Times New Roman" w:cs="Times New Roman"/>
          <w:shd w:val="clear" w:color="auto" w:fill="FFFFFF"/>
        </w:rPr>
        <w:t xml:space="preserve">, </w:t>
      </w:r>
      <w:r w:rsidR="007B394F" w:rsidRPr="00E340BE">
        <w:rPr>
          <w:rFonts w:ascii="Times New Roman" w:hAnsi="Times New Roman" w:cs="Times New Roman"/>
          <w:shd w:val="clear" w:color="auto" w:fill="FFFFFF"/>
        </w:rPr>
        <w:t>НК, тел.</w:t>
      </w:r>
      <w:r w:rsidR="00ED7CB1" w:rsidRPr="00E340BE">
        <w:rPr>
          <w:rFonts w:ascii="Times New Roman" w:hAnsi="Times New Roman" w:cs="Times New Roman"/>
          <w:shd w:val="clear" w:color="auto" w:fill="FFFFFF"/>
        </w:rPr>
        <w:t xml:space="preserve"> </w:t>
      </w:r>
      <w:r w:rsidR="007B394F" w:rsidRPr="00E340BE">
        <w:rPr>
          <w:rFonts w:ascii="Times New Roman" w:hAnsi="Times New Roman" w:cs="Times New Roman"/>
          <w:shd w:val="clear" w:color="auto" w:fill="FFFFFF"/>
        </w:rPr>
        <w:t xml:space="preserve">+375 29 </w:t>
      </w:r>
      <w:r w:rsidR="00B0441F">
        <w:rPr>
          <w:rFonts w:ascii="Times New Roman" w:hAnsi="Times New Roman" w:cs="Times New Roman"/>
          <w:shd w:val="clear" w:color="auto" w:fill="FFFFFF"/>
        </w:rPr>
        <w:t>3911536</w:t>
      </w:r>
      <w:r w:rsidR="00A658E3" w:rsidRPr="00A658E3">
        <w:rPr>
          <w:rFonts w:ascii="Times New Roman" w:hAnsi="Times New Roman" w:cs="Times New Roman"/>
          <w:shd w:val="clear" w:color="auto" w:fill="FFFFFF"/>
        </w:rPr>
        <w:t xml:space="preserve"> </w:t>
      </w:r>
      <w:r w:rsidR="00A658E3">
        <w:rPr>
          <w:rFonts w:ascii="Times New Roman" w:hAnsi="Times New Roman" w:cs="Times New Roman"/>
          <w:shd w:val="clear" w:color="auto" w:fill="FFFFFF"/>
        </w:rPr>
        <w:t xml:space="preserve">(писать в </w:t>
      </w:r>
      <w:proofErr w:type="spellStart"/>
      <w:r w:rsidR="00A658E3">
        <w:rPr>
          <w:rFonts w:ascii="Times New Roman" w:hAnsi="Times New Roman" w:cs="Times New Roman"/>
          <w:shd w:val="clear" w:color="auto" w:fill="FFFFFF"/>
        </w:rPr>
        <w:t>Viber</w:t>
      </w:r>
      <w:proofErr w:type="spellEnd"/>
      <w:r w:rsidR="00A658E3">
        <w:rPr>
          <w:rFonts w:ascii="Times New Roman" w:hAnsi="Times New Roman" w:cs="Times New Roman"/>
          <w:shd w:val="clear" w:color="auto" w:fill="FFFFFF"/>
        </w:rPr>
        <w:t>)</w:t>
      </w:r>
      <w:r w:rsidR="007B394F" w:rsidRPr="00E340BE">
        <w:rPr>
          <w:rFonts w:ascii="Times New Roman" w:hAnsi="Times New Roman" w:cs="Times New Roman"/>
          <w:shd w:val="clear" w:color="auto" w:fill="FFFFFF"/>
        </w:rPr>
        <w:t xml:space="preserve">. </w:t>
      </w:r>
    </w:p>
    <w:p w14:paraId="4CA978CF" w14:textId="77777777" w:rsidR="00E07688" w:rsidRPr="00150670" w:rsidRDefault="000947FC" w:rsidP="000947FC">
      <w:pPr>
        <w:spacing w:after="0" w:line="240" w:lineRule="auto"/>
        <w:ind w:firstLine="708"/>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Решение Г</w:t>
      </w:r>
      <w:r w:rsidR="007B394F" w:rsidRPr="00E340BE">
        <w:rPr>
          <w:rFonts w:ascii="Times New Roman" w:hAnsi="Times New Roman" w:cs="Times New Roman"/>
          <w:shd w:val="clear" w:color="auto" w:fill="FFFFFF"/>
        </w:rPr>
        <w:t>лавного судьи во всех спорных ситуациях является окончательным.</w:t>
      </w:r>
    </w:p>
    <w:p w14:paraId="672A6659" w14:textId="77777777" w:rsidR="00150670" w:rsidRDefault="00150670" w:rsidP="00A562CF">
      <w:pPr>
        <w:ind w:firstLine="708"/>
        <w:contextualSpacing/>
        <w:jc w:val="both"/>
        <w:rPr>
          <w:rFonts w:ascii="Times New Roman" w:eastAsia="Times New Roman" w:hAnsi="Times New Roman" w:cs="Times New Roman"/>
          <w:b/>
          <w:bCs/>
          <w:shd w:val="clear" w:color="auto" w:fill="FFFFFF"/>
          <w:lang w:eastAsia="ru-RU"/>
        </w:rPr>
      </w:pPr>
    </w:p>
    <w:p w14:paraId="524DB5CE" w14:textId="77777777" w:rsidR="00ED7CB1" w:rsidRPr="00E340BE" w:rsidRDefault="007B394F" w:rsidP="00A562CF">
      <w:pPr>
        <w:ind w:firstLine="708"/>
        <w:contextualSpacing/>
        <w:jc w:val="both"/>
        <w:rPr>
          <w:rFonts w:ascii="Times New Roman" w:eastAsia="Times New Roman" w:hAnsi="Times New Roman" w:cs="Times New Roman"/>
          <w:b/>
          <w:bCs/>
          <w:u w:val="single"/>
          <w:shd w:val="clear" w:color="auto" w:fill="FFFFFF"/>
          <w:lang w:eastAsia="ru-RU"/>
        </w:rPr>
      </w:pPr>
      <w:r w:rsidRPr="00E340BE">
        <w:rPr>
          <w:rFonts w:ascii="Times New Roman" w:eastAsia="Times New Roman" w:hAnsi="Times New Roman" w:cs="Times New Roman"/>
          <w:b/>
          <w:bCs/>
          <w:shd w:val="clear" w:color="auto" w:fill="FFFFFF"/>
          <w:lang w:eastAsia="ru-RU"/>
        </w:rPr>
        <w:t>3.</w:t>
      </w:r>
      <w:r w:rsidRPr="00E340BE">
        <w:rPr>
          <w:rFonts w:ascii="Times New Roman" w:eastAsia="Times New Roman" w:hAnsi="Times New Roman" w:cs="Times New Roman"/>
          <w:b/>
          <w:bCs/>
          <w:u w:val="single"/>
          <w:shd w:val="clear" w:color="auto" w:fill="FFFFFF"/>
          <w:lang w:eastAsia="ru-RU"/>
        </w:rPr>
        <w:t xml:space="preserve"> Участни</w:t>
      </w:r>
      <w:r w:rsidR="000947FC">
        <w:rPr>
          <w:rFonts w:ascii="Times New Roman" w:eastAsia="Times New Roman" w:hAnsi="Times New Roman" w:cs="Times New Roman"/>
          <w:b/>
          <w:bCs/>
          <w:u w:val="single"/>
          <w:shd w:val="clear" w:color="auto" w:fill="FFFFFF"/>
          <w:lang w:eastAsia="ru-RU"/>
        </w:rPr>
        <w:t>ки соревнований и размеры взноса за участие</w:t>
      </w:r>
    </w:p>
    <w:p w14:paraId="2F6F2729" w14:textId="77777777" w:rsidR="000947FC" w:rsidRDefault="007B394F" w:rsidP="00ED7CB1">
      <w:pPr>
        <w:ind w:firstLine="708"/>
        <w:contextualSpacing/>
        <w:jc w:val="both"/>
        <w:rPr>
          <w:rFonts w:ascii="Times New Roman" w:eastAsia="Times New Roman" w:hAnsi="Times New Roman" w:cs="Times New Roman"/>
          <w:shd w:val="clear" w:color="auto" w:fill="FFFFFF"/>
          <w:lang w:eastAsia="ru-RU"/>
        </w:rPr>
      </w:pPr>
      <w:r w:rsidRPr="00E340BE">
        <w:rPr>
          <w:rFonts w:ascii="Times New Roman" w:eastAsia="Times New Roman" w:hAnsi="Times New Roman" w:cs="Times New Roman"/>
          <w:shd w:val="clear" w:color="auto" w:fill="FFFFFF"/>
          <w:lang w:eastAsia="ru-RU"/>
        </w:rPr>
        <w:t>К участию в соревнованиях допускаются все желающие шахматисты и шахматистки, имеющие регистрацию в г. Минске</w:t>
      </w:r>
      <w:r w:rsidR="00380134">
        <w:rPr>
          <w:rFonts w:ascii="Times New Roman" w:eastAsia="Times New Roman" w:hAnsi="Times New Roman" w:cs="Times New Roman"/>
          <w:shd w:val="clear" w:color="auto" w:fill="FFFFFF"/>
          <w:lang w:eastAsia="ru-RU"/>
        </w:rPr>
        <w:t xml:space="preserve"> и Минском районе</w:t>
      </w:r>
      <w:r w:rsidRPr="00E340BE">
        <w:rPr>
          <w:rFonts w:ascii="Times New Roman" w:eastAsia="Times New Roman" w:hAnsi="Times New Roman" w:cs="Times New Roman"/>
          <w:shd w:val="clear" w:color="auto" w:fill="FFFFFF"/>
          <w:lang w:eastAsia="ru-RU"/>
        </w:rPr>
        <w:t xml:space="preserve"> </w:t>
      </w:r>
      <w:r w:rsidR="000947FC" w:rsidRPr="00E340BE">
        <w:rPr>
          <w:rFonts w:ascii="Times New Roman" w:eastAsia="Times New Roman" w:hAnsi="Times New Roman" w:cs="Times New Roman"/>
          <w:shd w:val="clear" w:color="auto" w:fill="FFFFFF"/>
          <w:lang w:eastAsia="ru-RU"/>
        </w:rPr>
        <w:t>и являющиеся</w:t>
      </w:r>
      <w:r w:rsidR="00E07688" w:rsidRPr="00E340BE">
        <w:rPr>
          <w:rFonts w:ascii="Times New Roman" w:eastAsia="Times New Roman" w:hAnsi="Times New Roman" w:cs="Times New Roman"/>
          <w:shd w:val="clear" w:color="auto" w:fill="FFFFFF"/>
          <w:lang w:eastAsia="ru-RU"/>
        </w:rPr>
        <w:t xml:space="preserve"> </w:t>
      </w:r>
      <w:r w:rsidR="000947FC">
        <w:rPr>
          <w:rFonts w:ascii="Times New Roman" w:eastAsia="Times New Roman" w:hAnsi="Times New Roman" w:cs="Times New Roman"/>
          <w:shd w:val="clear" w:color="auto" w:fill="FFFFFF"/>
          <w:lang w:eastAsia="ru-RU"/>
        </w:rPr>
        <w:t xml:space="preserve">действующими </w:t>
      </w:r>
      <w:r w:rsidR="00E07688" w:rsidRPr="00E340BE">
        <w:rPr>
          <w:rFonts w:ascii="Times New Roman" w:eastAsia="Times New Roman" w:hAnsi="Times New Roman" w:cs="Times New Roman"/>
          <w:shd w:val="clear" w:color="auto" w:fill="FFFFFF"/>
          <w:lang w:eastAsia="ru-RU"/>
        </w:rPr>
        <w:t>членами ОО «БФШ».</w:t>
      </w:r>
      <w:r w:rsidR="00894A34" w:rsidRPr="00E340BE">
        <w:rPr>
          <w:rFonts w:ascii="Times New Roman" w:eastAsia="Times New Roman" w:hAnsi="Times New Roman" w:cs="Times New Roman"/>
          <w:shd w:val="clear" w:color="auto" w:fill="FFFFFF"/>
          <w:lang w:eastAsia="ru-RU"/>
        </w:rPr>
        <w:t xml:space="preserve"> Участники младше 18</w:t>
      </w:r>
      <w:r w:rsidR="00A562CF" w:rsidRPr="00E340BE">
        <w:rPr>
          <w:rFonts w:ascii="Times New Roman" w:eastAsia="Times New Roman" w:hAnsi="Times New Roman" w:cs="Times New Roman"/>
          <w:shd w:val="clear" w:color="auto" w:fill="FFFFFF"/>
          <w:lang w:eastAsia="ru-RU"/>
        </w:rPr>
        <w:t xml:space="preserve"> лет допускаются к участию при наличии с</w:t>
      </w:r>
      <w:r w:rsidR="000947FC">
        <w:rPr>
          <w:rFonts w:ascii="Times New Roman" w:eastAsia="Times New Roman" w:hAnsi="Times New Roman" w:cs="Times New Roman"/>
          <w:shd w:val="clear" w:color="auto" w:fill="FFFFFF"/>
          <w:lang w:eastAsia="ru-RU"/>
        </w:rPr>
        <w:t xml:space="preserve">портивной квалификации не ниже </w:t>
      </w:r>
      <w:r w:rsidR="00A562CF" w:rsidRPr="4D35DB2E">
        <w:rPr>
          <w:rFonts w:ascii="Times New Roman" w:eastAsia="Times New Roman" w:hAnsi="Times New Roman" w:cs="Times New Roman"/>
          <w:b/>
          <w:bCs/>
          <w:shd w:val="clear" w:color="auto" w:fill="FFFFFF"/>
          <w:lang w:eastAsia="ru-RU"/>
        </w:rPr>
        <w:t>второго (в турнире среди женщин - третьего) разряда</w:t>
      </w:r>
      <w:r w:rsidR="00A562CF" w:rsidRPr="00E340BE">
        <w:rPr>
          <w:rFonts w:ascii="Times New Roman" w:eastAsia="Times New Roman" w:hAnsi="Times New Roman" w:cs="Times New Roman"/>
          <w:shd w:val="clear" w:color="auto" w:fill="FFFFFF"/>
          <w:lang w:eastAsia="ru-RU"/>
        </w:rPr>
        <w:t>.</w:t>
      </w:r>
      <w:r w:rsidR="00894A34" w:rsidRPr="00E340BE">
        <w:rPr>
          <w:rFonts w:ascii="Times New Roman" w:eastAsia="Times New Roman" w:hAnsi="Times New Roman" w:cs="Times New Roman"/>
          <w:shd w:val="clear" w:color="auto" w:fill="FFFFFF"/>
          <w:lang w:eastAsia="ru-RU"/>
        </w:rPr>
        <w:t xml:space="preserve"> </w:t>
      </w:r>
    </w:p>
    <w:p w14:paraId="4369AABF" w14:textId="77777777" w:rsidR="000947FC" w:rsidRDefault="00894A34" w:rsidP="00ED7CB1">
      <w:pPr>
        <w:ind w:firstLine="708"/>
        <w:contextualSpacing/>
        <w:jc w:val="both"/>
        <w:rPr>
          <w:rFonts w:ascii="Times New Roman" w:hAnsi="Times New Roman" w:cs="Times New Roman"/>
          <w:shd w:val="clear" w:color="auto" w:fill="FFFFFF"/>
        </w:rPr>
      </w:pPr>
      <w:r w:rsidRPr="00B76348">
        <w:rPr>
          <w:rFonts w:ascii="Times New Roman" w:hAnsi="Times New Roman" w:cs="Times New Roman"/>
          <w:shd w:val="clear" w:color="auto" w:fill="FFFFFF"/>
        </w:rPr>
        <w:t>Спортсмены</w:t>
      </w:r>
      <w:r w:rsidR="00B76348">
        <w:rPr>
          <w:rFonts w:ascii="Times New Roman" w:hAnsi="Times New Roman" w:cs="Times New Roman"/>
          <w:shd w:val="clear" w:color="auto" w:fill="FFFFFF"/>
        </w:rPr>
        <w:t xml:space="preserve">, </w:t>
      </w:r>
      <w:r w:rsidRPr="00B76348">
        <w:rPr>
          <w:rFonts w:ascii="Times New Roman" w:hAnsi="Times New Roman" w:cs="Times New Roman"/>
          <w:shd w:val="clear" w:color="auto" w:fill="FFFFFF"/>
        </w:rPr>
        <w:t>которые имеют негативную историю выступлений в предыдущих соревнованиях, могут быть не допущены к участию.</w:t>
      </w:r>
    </w:p>
    <w:p w14:paraId="4D3AE818" w14:textId="77777777" w:rsidR="007B394F" w:rsidRDefault="00894A34" w:rsidP="00ED7CB1">
      <w:pPr>
        <w:ind w:firstLine="708"/>
        <w:contextualSpacing/>
        <w:jc w:val="both"/>
        <w:rPr>
          <w:rFonts w:ascii="Times New Roman" w:hAnsi="Times New Roman" w:cs="Times New Roman"/>
          <w:shd w:val="clear" w:color="auto" w:fill="FFFFFF"/>
        </w:rPr>
      </w:pPr>
      <w:r w:rsidRPr="00B76348">
        <w:rPr>
          <w:rFonts w:ascii="Times New Roman" w:hAnsi="Times New Roman" w:cs="Times New Roman"/>
          <w:shd w:val="clear" w:color="auto" w:fill="FFFFFF"/>
        </w:rPr>
        <w:t xml:space="preserve">Максимальное количество участников соревнований, исходя из организационных возможностей, - 88 человек. </w:t>
      </w:r>
    </w:p>
    <w:p w14:paraId="5AB4B720" w14:textId="77777777" w:rsidR="000947FC" w:rsidRPr="00B76348" w:rsidRDefault="000947FC" w:rsidP="00ED7CB1">
      <w:pPr>
        <w:ind w:firstLine="708"/>
        <w:contextualSpacing/>
        <w:jc w:val="both"/>
        <w:rPr>
          <w:rFonts w:ascii="Times New Roman" w:eastAsia="Times New Roman" w:hAnsi="Times New Roman" w:cs="Times New Roman"/>
          <w:shd w:val="clear" w:color="auto" w:fill="FFFFFF"/>
          <w:lang w:eastAsia="ru-RU"/>
        </w:rPr>
      </w:pPr>
      <w:r w:rsidRPr="4D35DB2E">
        <w:rPr>
          <w:rFonts w:ascii="Times New Roman" w:hAnsi="Times New Roman" w:cs="Times New Roman"/>
          <w:shd w:val="clear" w:color="auto" w:fill="FFFFFF"/>
        </w:rPr>
        <w:t>Окончательный список участников мужского и женского турнира утверждается организаторами до начала соревнований по представлению ГСК.</w:t>
      </w:r>
    </w:p>
    <w:p w14:paraId="380628BA" w14:textId="77777777" w:rsidR="007B394F" w:rsidRPr="00E340BE" w:rsidRDefault="007B394F" w:rsidP="00E07688">
      <w:pPr>
        <w:ind w:firstLine="708"/>
        <w:contextualSpacing/>
        <w:jc w:val="both"/>
        <w:rPr>
          <w:rFonts w:ascii="Times New Roman" w:eastAsia="Times New Roman" w:hAnsi="Times New Roman" w:cs="Times New Roman"/>
          <w:shd w:val="clear" w:color="auto" w:fill="FFFFFF"/>
          <w:lang w:eastAsia="ru-RU"/>
        </w:rPr>
      </w:pPr>
      <w:r w:rsidRPr="00E340BE">
        <w:rPr>
          <w:rFonts w:ascii="Times New Roman" w:eastAsia="Times New Roman" w:hAnsi="Times New Roman" w:cs="Times New Roman"/>
          <w:shd w:val="clear" w:color="auto" w:fill="FFFFFF"/>
          <w:lang w:eastAsia="ru-RU"/>
        </w:rPr>
        <w:t>Взнос за участие в турнире с</w:t>
      </w:r>
      <w:r w:rsidR="009069B2">
        <w:rPr>
          <w:rFonts w:ascii="Times New Roman" w:eastAsia="Times New Roman" w:hAnsi="Times New Roman" w:cs="Times New Roman"/>
          <w:shd w:val="clear" w:color="auto" w:fill="FFFFFF"/>
          <w:lang w:eastAsia="ru-RU"/>
        </w:rPr>
        <w:t xml:space="preserve">оставляет </w:t>
      </w:r>
      <w:r w:rsidR="009069B2" w:rsidRPr="000947FC">
        <w:rPr>
          <w:rFonts w:ascii="Times New Roman" w:eastAsia="Times New Roman" w:hAnsi="Times New Roman" w:cs="Times New Roman"/>
          <w:u w:val="single"/>
          <w:shd w:val="clear" w:color="auto" w:fill="FFFFFF"/>
          <w:lang w:eastAsia="ru-RU"/>
        </w:rPr>
        <w:t>3</w:t>
      </w:r>
      <w:r w:rsidR="00E23F62" w:rsidRPr="000947FC">
        <w:rPr>
          <w:rFonts w:ascii="Times New Roman" w:eastAsia="Times New Roman" w:hAnsi="Times New Roman" w:cs="Times New Roman"/>
          <w:u w:val="single"/>
          <w:shd w:val="clear" w:color="auto" w:fill="FFFFFF"/>
          <w:lang w:eastAsia="ru-RU"/>
        </w:rPr>
        <w:t>0</w:t>
      </w:r>
      <w:r w:rsidRPr="000947FC">
        <w:rPr>
          <w:rFonts w:ascii="Times New Roman" w:eastAsia="Times New Roman" w:hAnsi="Times New Roman" w:cs="Times New Roman"/>
          <w:u w:val="single"/>
          <w:shd w:val="clear" w:color="auto" w:fill="FFFFFF"/>
          <w:lang w:eastAsia="ru-RU"/>
        </w:rPr>
        <w:t xml:space="preserve"> рублей</w:t>
      </w:r>
      <w:r w:rsidRPr="00E340BE">
        <w:rPr>
          <w:rFonts w:ascii="Times New Roman" w:eastAsia="Times New Roman" w:hAnsi="Times New Roman" w:cs="Times New Roman"/>
          <w:shd w:val="clear" w:color="auto" w:fill="FFFFFF"/>
          <w:lang w:eastAsia="ru-RU"/>
        </w:rPr>
        <w:t xml:space="preserve">. </w:t>
      </w:r>
    </w:p>
    <w:p w14:paraId="37216CC5" w14:textId="77777777" w:rsidR="007B394F" w:rsidRPr="00E340BE" w:rsidRDefault="007B394F" w:rsidP="007B394F">
      <w:pPr>
        <w:ind w:firstLine="708"/>
        <w:contextualSpacing/>
        <w:jc w:val="both"/>
        <w:rPr>
          <w:rFonts w:ascii="Times New Roman" w:eastAsia="Times New Roman" w:hAnsi="Times New Roman" w:cs="Times New Roman"/>
          <w:b/>
          <w:shd w:val="clear" w:color="auto" w:fill="FFFFFF"/>
          <w:lang w:eastAsia="ru-RU"/>
        </w:rPr>
      </w:pPr>
      <w:r w:rsidRPr="00E340BE">
        <w:rPr>
          <w:rFonts w:ascii="Times New Roman" w:eastAsia="Times New Roman" w:hAnsi="Times New Roman" w:cs="Times New Roman"/>
          <w:b/>
          <w:shd w:val="clear" w:color="auto" w:fill="FFFFFF"/>
          <w:lang w:eastAsia="ru-RU"/>
        </w:rPr>
        <w:t>Обязательным условием участия является оплата чле</w:t>
      </w:r>
      <w:r w:rsidR="00B0441F">
        <w:rPr>
          <w:rFonts w:ascii="Times New Roman" w:eastAsia="Times New Roman" w:hAnsi="Times New Roman" w:cs="Times New Roman"/>
          <w:b/>
          <w:shd w:val="clear" w:color="auto" w:fill="FFFFFF"/>
          <w:lang w:eastAsia="ru-RU"/>
        </w:rPr>
        <w:t>нского взноса в ОО «БФШ» за 2021</w:t>
      </w:r>
      <w:r w:rsidRPr="00E340BE">
        <w:rPr>
          <w:rFonts w:ascii="Times New Roman" w:eastAsia="Times New Roman" w:hAnsi="Times New Roman" w:cs="Times New Roman"/>
          <w:b/>
          <w:shd w:val="clear" w:color="auto" w:fill="FFFFFF"/>
          <w:lang w:eastAsia="ru-RU"/>
        </w:rPr>
        <w:t xml:space="preserve"> г.</w:t>
      </w:r>
      <w:r w:rsidR="00150670">
        <w:rPr>
          <w:rFonts w:ascii="Times New Roman" w:eastAsia="Times New Roman" w:hAnsi="Times New Roman" w:cs="Times New Roman"/>
          <w:b/>
          <w:shd w:val="clear" w:color="auto" w:fill="FFFFFF"/>
          <w:lang w:eastAsia="ru-RU"/>
        </w:rPr>
        <w:t xml:space="preserve"> и отсутст</w:t>
      </w:r>
      <w:r w:rsidR="00B0441F">
        <w:rPr>
          <w:rFonts w:ascii="Times New Roman" w:eastAsia="Times New Roman" w:hAnsi="Times New Roman" w:cs="Times New Roman"/>
          <w:b/>
          <w:shd w:val="clear" w:color="auto" w:fill="FFFFFF"/>
          <w:lang w:eastAsia="ru-RU"/>
        </w:rPr>
        <w:t>вие задолженности за предыдущие годы.</w:t>
      </w:r>
    </w:p>
    <w:p w14:paraId="50170E90" w14:textId="77777777" w:rsidR="00150670" w:rsidRPr="00150670" w:rsidRDefault="00E07688" w:rsidP="00150670">
      <w:pPr>
        <w:pStyle w:val="a3"/>
        <w:numPr>
          <w:ilvl w:val="0"/>
          <w:numId w:val="2"/>
        </w:numPr>
        <w:spacing w:line="240" w:lineRule="auto"/>
        <w:jc w:val="both"/>
        <w:rPr>
          <w:rFonts w:ascii="Times New Roman" w:eastAsia="Times New Roman" w:hAnsi="Times New Roman" w:cs="Times New Roman"/>
          <w:b/>
          <w:u w:val="single"/>
          <w:shd w:val="clear" w:color="auto" w:fill="FFFFFF"/>
          <w:lang w:eastAsia="ru-RU"/>
        </w:rPr>
      </w:pPr>
      <w:r w:rsidRPr="00E340BE">
        <w:rPr>
          <w:rFonts w:ascii="Times New Roman" w:eastAsia="Times New Roman" w:hAnsi="Times New Roman" w:cs="Times New Roman"/>
          <w:b/>
          <w:u w:val="single"/>
          <w:shd w:val="clear" w:color="auto" w:fill="FFFFFF"/>
          <w:lang w:eastAsia="ru-RU"/>
        </w:rPr>
        <w:t>Оплата взносов и регистрация</w:t>
      </w:r>
      <w:r w:rsidR="000947FC">
        <w:rPr>
          <w:rFonts w:ascii="Times New Roman" w:eastAsia="Times New Roman" w:hAnsi="Times New Roman" w:cs="Times New Roman"/>
          <w:b/>
          <w:u w:val="single"/>
          <w:shd w:val="clear" w:color="auto" w:fill="FFFFFF"/>
          <w:lang w:eastAsia="ru-RU"/>
        </w:rPr>
        <w:t xml:space="preserve"> участников</w:t>
      </w:r>
    </w:p>
    <w:p w14:paraId="2E2FCA60" w14:textId="4EBDCF69" w:rsidR="00150670" w:rsidRPr="009069B2" w:rsidRDefault="00150670" w:rsidP="4D35DB2E">
      <w:pPr>
        <w:ind w:firstLine="709"/>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Взносы </w:t>
      </w:r>
      <w:r w:rsidR="000947FC">
        <w:rPr>
          <w:rFonts w:ascii="Times New Roman" w:hAnsi="Times New Roman" w:cs="Times New Roman"/>
          <w:shd w:val="clear" w:color="auto" w:fill="FFFFFF"/>
        </w:rPr>
        <w:t>за участие</w:t>
      </w:r>
      <w:r>
        <w:rPr>
          <w:rFonts w:ascii="Times New Roman" w:hAnsi="Times New Roman" w:cs="Times New Roman"/>
          <w:shd w:val="clear" w:color="auto" w:fill="FFFFFF"/>
        </w:rPr>
        <w:t xml:space="preserve"> уплачиваются в кассе ГУ «СДЮШОР по шахматам и шашкам» (кабинет бухгалтерии) </w:t>
      </w:r>
      <w:r w:rsidRPr="009069B2">
        <w:rPr>
          <w:rFonts w:ascii="Times New Roman" w:hAnsi="Times New Roman" w:cs="Times New Roman"/>
          <w:shd w:val="clear" w:color="auto" w:fill="FFFFFF"/>
        </w:rPr>
        <w:t xml:space="preserve">с </w:t>
      </w:r>
      <w:r w:rsidR="009069B2" w:rsidRPr="009069B2">
        <w:rPr>
          <w:rFonts w:ascii="Times New Roman" w:eastAsia="Times New Roman" w:hAnsi="Times New Roman" w:cs="Times New Roman"/>
          <w:shd w:val="clear" w:color="auto" w:fill="FFFFFF"/>
          <w:lang w:eastAsia="ru-RU"/>
        </w:rPr>
        <w:t xml:space="preserve">9.00 до </w:t>
      </w:r>
      <w:r w:rsidR="009069B2">
        <w:rPr>
          <w:rFonts w:ascii="Times New Roman" w:eastAsia="Times New Roman" w:hAnsi="Times New Roman" w:cs="Times New Roman"/>
          <w:shd w:val="clear" w:color="auto" w:fill="FFFFFF"/>
          <w:lang w:eastAsia="ru-RU"/>
        </w:rPr>
        <w:t xml:space="preserve">17.00 с понедельника по четверг (перерыв с 13.00 до 14.00) и с 9.00 до 15.30 </w:t>
      </w:r>
      <w:r w:rsidR="4D35DB2E" w:rsidRPr="4D35DB2E">
        <w:rPr>
          <w:rFonts w:ascii="Times New Roman" w:eastAsia="Times New Roman" w:hAnsi="Times New Roman" w:cs="Times New Roman"/>
          <w:lang w:eastAsia="ru-RU"/>
        </w:rPr>
        <w:t>(перерыв с 13.00 до 14.00)</w:t>
      </w:r>
      <w:r w:rsidR="009069B2">
        <w:rPr>
          <w:rFonts w:ascii="Times New Roman" w:eastAsia="Times New Roman" w:hAnsi="Times New Roman" w:cs="Times New Roman"/>
          <w:shd w:val="clear" w:color="auto" w:fill="FFFFFF"/>
          <w:lang w:eastAsia="ru-RU"/>
        </w:rPr>
        <w:t xml:space="preserve"> в пятницу.</w:t>
      </w:r>
    </w:p>
    <w:p w14:paraId="04175A16" w14:textId="77777777" w:rsidR="00501B0C" w:rsidRDefault="009069B2" w:rsidP="00150670">
      <w:pPr>
        <w:ind w:firstLine="709"/>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Обязанность за соблюдение условий допуска к соревнованиям лежит на самих участниках (их законных представителях). </w:t>
      </w:r>
      <w:r w:rsidR="00894A34" w:rsidRPr="00501B0C">
        <w:rPr>
          <w:rFonts w:ascii="Times New Roman" w:hAnsi="Times New Roman" w:cs="Times New Roman"/>
          <w:shd w:val="clear" w:color="auto" w:fill="FFFFFF"/>
        </w:rPr>
        <w:t xml:space="preserve">Судейская коллегия </w:t>
      </w:r>
      <w:r w:rsidR="00501B0C">
        <w:rPr>
          <w:rFonts w:ascii="Times New Roman" w:hAnsi="Times New Roman" w:cs="Times New Roman"/>
          <w:shd w:val="clear" w:color="auto" w:fill="FFFFFF"/>
        </w:rPr>
        <w:t>вправе</w:t>
      </w:r>
      <w:r w:rsidR="00894A34" w:rsidRPr="00501B0C">
        <w:rPr>
          <w:rFonts w:ascii="Times New Roman" w:hAnsi="Times New Roman" w:cs="Times New Roman"/>
          <w:shd w:val="clear" w:color="auto" w:fill="FFFFFF"/>
        </w:rPr>
        <w:t xml:space="preserve"> потребовать документы, подтверждающие квалификацию </w:t>
      </w:r>
      <w:r w:rsidR="00805A58">
        <w:rPr>
          <w:rFonts w:ascii="Times New Roman" w:hAnsi="Times New Roman" w:cs="Times New Roman"/>
          <w:shd w:val="clear" w:color="auto" w:fill="FFFFFF"/>
        </w:rPr>
        <w:t xml:space="preserve">и место регистрации </w:t>
      </w:r>
      <w:r w:rsidR="00894A34" w:rsidRPr="00501B0C">
        <w:rPr>
          <w:rFonts w:ascii="Times New Roman" w:hAnsi="Times New Roman" w:cs="Times New Roman"/>
          <w:shd w:val="clear" w:color="auto" w:fill="FFFFFF"/>
        </w:rPr>
        <w:t>спортсмена.</w:t>
      </w:r>
    </w:p>
    <w:p w14:paraId="5EBE1000" w14:textId="77777777" w:rsidR="000947FC" w:rsidRPr="000947FC" w:rsidRDefault="000947FC" w:rsidP="4D35DB2E">
      <w:pPr>
        <w:ind w:firstLine="709"/>
        <w:contextualSpacing/>
        <w:jc w:val="both"/>
        <w:rPr>
          <w:rFonts w:ascii="Times New Roman" w:eastAsia="Times New Roman" w:hAnsi="Times New Roman" w:cs="Times New Roman"/>
          <w:shd w:val="clear" w:color="auto" w:fill="FFFFFF"/>
          <w:lang w:eastAsia="ru-RU"/>
        </w:rPr>
      </w:pPr>
      <w:r w:rsidRPr="4D35DB2E">
        <w:rPr>
          <w:rFonts w:ascii="Times New Roman" w:hAnsi="Times New Roman" w:cs="Times New Roman"/>
          <w:shd w:val="clear" w:color="auto" w:fill="FFFFFF"/>
        </w:rPr>
        <w:t>Регистрация участников будет прекращена с окончанием срока уплаты взносов, т.е. 26 ноября (пятница) в 15.30.</w:t>
      </w:r>
    </w:p>
    <w:p w14:paraId="0A37501D"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439A569D" w14:textId="77777777" w:rsidR="00A562CF" w:rsidRPr="00E340BE" w:rsidRDefault="00E07688" w:rsidP="00231D8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b/>
          <w:bCs/>
          <w:shd w:val="clear" w:color="auto" w:fill="FFFFFF"/>
          <w:lang w:eastAsia="ru-RU"/>
        </w:rPr>
        <w:t xml:space="preserve">5. </w:t>
      </w:r>
      <w:r w:rsidRPr="00E340BE">
        <w:rPr>
          <w:rFonts w:ascii="Times New Roman" w:hAnsi="Times New Roman" w:cs="Times New Roman"/>
          <w:b/>
          <w:bCs/>
          <w:u w:val="single"/>
          <w:shd w:val="clear" w:color="auto" w:fill="FFFFFF"/>
          <w:lang w:eastAsia="ru-RU"/>
        </w:rPr>
        <w:t>Система проведения соревнований</w:t>
      </w:r>
      <w:r w:rsidRPr="00E340BE">
        <w:rPr>
          <w:rFonts w:ascii="Times New Roman" w:hAnsi="Times New Roman" w:cs="Times New Roman"/>
          <w:shd w:val="clear" w:color="auto" w:fill="FFFFFF"/>
          <w:lang w:eastAsia="ru-RU"/>
        </w:rPr>
        <w:t> </w:t>
      </w:r>
    </w:p>
    <w:p w14:paraId="514570D2" w14:textId="77777777" w:rsidR="00E07688" w:rsidRPr="00E340BE" w:rsidRDefault="00E07688" w:rsidP="00A562C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 xml:space="preserve">Соревнования проводятся по швейцарской системе в 9 туров по правилам ФИДЕ с учетом всех изменений и дополнений на день старта. При </w:t>
      </w:r>
      <w:r w:rsidR="000947FC">
        <w:rPr>
          <w:rFonts w:ascii="Times New Roman" w:hAnsi="Times New Roman" w:cs="Times New Roman"/>
          <w:shd w:val="clear" w:color="auto" w:fill="FFFFFF"/>
          <w:lang w:eastAsia="ru-RU"/>
        </w:rPr>
        <w:t xml:space="preserve">малом </w:t>
      </w:r>
      <w:r w:rsidRPr="00E340BE">
        <w:rPr>
          <w:rFonts w:ascii="Times New Roman" w:hAnsi="Times New Roman" w:cs="Times New Roman"/>
          <w:shd w:val="clear" w:color="auto" w:fill="FFFFFF"/>
          <w:lang w:eastAsia="ru-RU"/>
        </w:rPr>
        <w:t>количестве участников</w:t>
      </w:r>
      <w:r w:rsidR="00A841DC" w:rsidRPr="00E340BE">
        <w:rPr>
          <w:rFonts w:ascii="Times New Roman" w:hAnsi="Times New Roman" w:cs="Times New Roman"/>
          <w:shd w:val="clear" w:color="auto" w:fill="FFFFFF"/>
          <w:lang w:eastAsia="ru-RU"/>
        </w:rPr>
        <w:t xml:space="preserve"> система проведения </w:t>
      </w:r>
      <w:r w:rsidR="000947FC">
        <w:rPr>
          <w:rFonts w:ascii="Times New Roman" w:hAnsi="Times New Roman" w:cs="Times New Roman"/>
          <w:shd w:val="clear" w:color="auto" w:fill="FFFFFF"/>
          <w:lang w:eastAsia="ru-RU"/>
        </w:rPr>
        <w:t xml:space="preserve">может быть </w:t>
      </w:r>
      <w:r w:rsidR="000947FC">
        <w:rPr>
          <w:rFonts w:ascii="Times New Roman" w:hAnsi="Times New Roman" w:cs="Times New Roman"/>
          <w:shd w:val="clear" w:color="auto" w:fill="FFFFFF"/>
          <w:lang w:eastAsia="ru-RU"/>
        </w:rPr>
        <w:lastRenderedPageBreak/>
        <w:t>изменена (</w:t>
      </w:r>
      <w:r w:rsidR="00A841DC" w:rsidRPr="00E340BE">
        <w:rPr>
          <w:rFonts w:ascii="Times New Roman" w:hAnsi="Times New Roman" w:cs="Times New Roman"/>
          <w:shd w:val="clear" w:color="auto" w:fill="FFFFFF"/>
          <w:lang w:eastAsia="ru-RU"/>
        </w:rPr>
        <w:t>круговая</w:t>
      </w:r>
      <w:r w:rsidR="000947FC">
        <w:rPr>
          <w:rFonts w:ascii="Times New Roman" w:hAnsi="Times New Roman" w:cs="Times New Roman"/>
          <w:shd w:val="clear" w:color="auto" w:fill="FFFFFF"/>
          <w:lang w:eastAsia="ru-RU"/>
        </w:rPr>
        <w:t>)</w:t>
      </w:r>
      <w:r w:rsidR="00A841DC" w:rsidRPr="00E340BE">
        <w:rPr>
          <w:rFonts w:ascii="Times New Roman" w:hAnsi="Times New Roman" w:cs="Times New Roman"/>
          <w:shd w:val="clear" w:color="auto" w:fill="FFFFFF"/>
          <w:lang w:eastAsia="ru-RU"/>
        </w:rPr>
        <w:t>.</w:t>
      </w:r>
      <w:r w:rsidRPr="00E340BE">
        <w:rPr>
          <w:rFonts w:ascii="Times New Roman" w:hAnsi="Times New Roman" w:cs="Times New Roman"/>
          <w:shd w:val="clear" w:color="auto" w:fill="FFFFFF"/>
          <w:lang w:eastAsia="ru-RU"/>
        </w:rPr>
        <w:t xml:space="preserve"> Соревнования проводятся </w:t>
      </w:r>
      <w:r w:rsidRPr="00B0441F">
        <w:rPr>
          <w:rFonts w:ascii="Times New Roman" w:hAnsi="Times New Roman" w:cs="Times New Roman"/>
          <w:b/>
          <w:shd w:val="clear" w:color="auto" w:fill="FFFFFF"/>
          <w:lang w:eastAsia="ru-RU"/>
        </w:rPr>
        <w:t>раздельными</w:t>
      </w:r>
      <w:r w:rsidRPr="00E340BE">
        <w:rPr>
          <w:rFonts w:ascii="Times New Roman" w:hAnsi="Times New Roman" w:cs="Times New Roman"/>
          <w:shd w:val="clear" w:color="auto" w:fill="FFFFFF"/>
          <w:lang w:eastAsia="ru-RU"/>
        </w:rPr>
        <w:t xml:space="preserve"> турнирами среди мужчин и женщин.</w:t>
      </w:r>
      <w:r w:rsidR="00A841DC" w:rsidRPr="00E340BE">
        <w:rPr>
          <w:rFonts w:ascii="Times New Roman" w:hAnsi="Times New Roman" w:cs="Times New Roman"/>
          <w:shd w:val="clear" w:color="auto" w:fill="FFFFFF"/>
          <w:lang w:eastAsia="ru-RU"/>
        </w:rPr>
        <w:t xml:space="preserve"> </w:t>
      </w:r>
      <w:r w:rsidRPr="00E340BE">
        <w:rPr>
          <w:rFonts w:ascii="Times New Roman" w:hAnsi="Times New Roman" w:cs="Times New Roman"/>
          <w:shd w:val="clear" w:color="auto" w:fill="FFFFFF"/>
          <w:lang w:eastAsia="ru-RU"/>
        </w:rPr>
        <w:t xml:space="preserve">Женщины </w:t>
      </w:r>
      <w:r w:rsidRPr="00E340BE">
        <w:rPr>
          <w:rFonts w:ascii="Times New Roman" w:eastAsia="Times New Roman" w:hAnsi="Times New Roman" w:cs="Times New Roman"/>
          <w:shd w:val="clear" w:color="auto" w:fill="FFFFFF"/>
          <w:lang w:eastAsia="ru-RU"/>
        </w:rPr>
        <w:t>могут принять участие в мужском турнире.</w:t>
      </w:r>
      <w:r w:rsidRPr="00E340BE">
        <w:rPr>
          <w:rFonts w:ascii="Times New Roman" w:hAnsi="Times New Roman" w:cs="Times New Roman"/>
          <w:shd w:val="clear" w:color="auto" w:fill="FFFFFF"/>
          <w:lang w:eastAsia="ru-RU"/>
        </w:rPr>
        <w:t xml:space="preserve"> </w:t>
      </w:r>
    </w:p>
    <w:p w14:paraId="0156172D" w14:textId="77777777" w:rsidR="00E07688" w:rsidRPr="00E340BE" w:rsidRDefault="00B0441F" w:rsidP="00A562CF">
      <w:pPr>
        <w:ind w:firstLine="708"/>
        <w:contextualSpacing/>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Контроль времени – 6</w:t>
      </w:r>
      <w:r w:rsidR="00E07688" w:rsidRPr="00E340BE">
        <w:rPr>
          <w:rFonts w:ascii="Times New Roman" w:hAnsi="Times New Roman" w:cs="Times New Roman"/>
          <w:shd w:val="clear" w:color="auto" w:fill="FFFFFF"/>
          <w:lang w:eastAsia="ru-RU"/>
        </w:rPr>
        <w:t>0 минут на партию + 30 секунд за каждый ход, начиная с первого.</w:t>
      </w:r>
    </w:p>
    <w:p w14:paraId="24A5EE70" w14:textId="77777777" w:rsidR="00E07688" w:rsidRPr="00E340BE" w:rsidRDefault="00E07688" w:rsidP="00A562C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 xml:space="preserve">Допустимое время опоздания </w:t>
      </w:r>
      <w:r w:rsidR="000947FC">
        <w:rPr>
          <w:rFonts w:ascii="Times New Roman" w:hAnsi="Times New Roman" w:cs="Times New Roman"/>
          <w:shd w:val="clear" w:color="auto" w:fill="FFFFFF"/>
          <w:lang w:eastAsia="ru-RU"/>
        </w:rPr>
        <w:t>на партию</w:t>
      </w:r>
      <w:r w:rsidRPr="00E340BE">
        <w:rPr>
          <w:rFonts w:ascii="Times New Roman" w:hAnsi="Times New Roman" w:cs="Times New Roman"/>
          <w:shd w:val="clear" w:color="auto" w:fill="FFFFFF"/>
          <w:lang w:eastAsia="ru-RU"/>
        </w:rPr>
        <w:t xml:space="preserve">– </w:t>
      </w:r>
      <w:r w:rsidR="00A25BCE">
        <w:rPr>
          <w:rFonts w:ascii="Times New Roman" w:hAnsi="Times New Roman" w:cs="Times New Roman"/>
          <w:shd w:val="clear" w:color="auto" w:fill="FFFFFF"/>
          <w:lang w:eastAsia="ru-RU"/>
        </w:rPr>
        <w:t xml:space="preserve">до </w:t>
      </w:r>
      <w:r w:rsidR="00B0441F">
        <w:rPr>
          <w:rFonts w:ascii="Times New Roman" w:hAnsi="Times New Roman" w:cs="Times New Roman"/>
          <w:shd w:val="clear" w:color="auto" w:fill="FFFFFF"/>
          <w:lang w:eastAsia="ru-RU"/>
        </w:rPr>
        <w:t>3</w:t>
      </w:r>
      <w:r w:rsidRPr="00E340BE">
        <w:rPr>
          <w:rFonts w:ascii="Times New Roman" w:hAnsi="Times New Roman" w:cs="Times New Roman"/>
          <w:shd w:val="clear" w:color="auto" w:fill="FFFFFF"/>
          <w:lang w:eastAsia="ru-RU"/>
        </w:rPr>
        <w:t>0 минут.</w:t>
      </w:r>
    </w:p>
    <w:p w14:paraId="6FD50197" w14:textId="77777777" w:rsidR="00A562CF" w:rsidRPr="00150670" w:rsidRDefault="00802C94" w:rsidP="00150670">
      <w:pPr>
        <w:ind w:firstLine="708"/>
        <w:contextualSpacing/>
        <w:jc w:val="both"/>
        <w:rPr>
          <w:rFonts w:ascii="Times New Roman" w:hAnsi="Times New Roman" w:cs="Times New Roman"/>
          <w:u w:val="single"/>
          <w:shd w:val="clear" w:color="auto" w:fill="FFFFFF"/>
          <w:lang w:eastAsia="ru-RU"/>
        </w:rPr>
      </w:pPr>
      <w:r w:rsidRPr="00E340BE">
        <w:rPr>
          <w:rFonts w:ascii="Times New Roman" w:hAnsi="Times New Roman" w:cs="Times New Roman"/>
          <w:u w:val="single"/>
          <w:shd w:val="clear" w:color="auto" w:fill="FFFFFF"/>
          <w:lang w:eastAsia="ru-RU"/>
        </w:rPr>
        <w:t>Соревнования проводятся с обсчетом рейтинга ФИДЕ.</w:t>
      </w:r>
    </w:p>
    <w:p w14:paraId="5DAB6C7B"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2CE0A57B" w14:textId="77777777" w:rsidR="00A562CF" w:rsidRPr="00E340BE" w:rsidRDefault="00A562CF" w:rsidP="00231D8F">
      <w:pPr>
        <w:ind w:firstLine="708"/>
        <w:contextualSpacing/>
        <w:jc w:val="both"/>
        <w:rPr>
          <w:rFonts w:ascii="Times New Roman" w:hAnsi="Times New Roman" w:cs="Times New Roman"/>
          <w:b/>
          <w:bCs/>
          <w:shd w:val="clear" w:color="auto" w:fill="FFFFFF"/>
          <w:lang w:eastAsia="ru-RU"/>
        </w:rPr>
      </w:pPr>
      <w:r w:rsidRPr="00E340BE">
        <w:rPr>
          <w:rFonts w:ascii="Times New Roman" w:hAnsi="Times New Roman" w:cs="Times New Roman"/>
          <w:b/>
          <w:bCs/>
          <w:shd w:val="clear" w:color="auto" w:fill="FFFFFF"/>
          <w:lang w:eastAsia="ru-RU"/>
        </w:rPr>
        <w:t xml:space="preserve">6. </w:t>
      </w:r>
      <w:r w:rsidRPr="00E340BE">
        <w:rPr>
          <w:rFonts w:ascii="Times New Roman" w:hAnsi="Times New Roman" w:cs="Times New Roman"/>
          <w:b/>
          <w:bCs/>
          <w:u w:val="single"/>
          <w:shd w:val="clear" w:color="auto" w:fill="FFFFFF"/>
          <w:lang w:eastAsia="ru-RU"/>
        </w:rPr>
        <w:t>Программа соревнований</w:t>
      </w:r>
    </w:p>
    <w:p w14:paraId="1A856982" w14:textId="77777777" w:rsidR="00E07688" w:rsidRPr="00A658E3" w:rsidRDefault="00B0441F" w:rsidP="4D35DB2E">
      <w:pPr>
        <w:ind w:firstLine="708"/>
        <w:contextualSpacing/>
        <w:jc w:val="both"/>
        <w:rPr>
          <w:rFonts w:ascii="Times New Roman" w:hAnsi="Times New Roman" w:cs="Times New Roman"/>
          <w:b/>
          <w:bCs/>
          <w:shd w:val="clear" w:color="auto" w:fill="FFFFFF"/>
          <w:lang w:eastAsia="ru-RU"/>
        </w:rPr>
      </w:pPr>
      <w:r w:rsidRPr="4D35DB2E">
        <w:rPr>
          <w:rFonts w:ascii="Times New Roman" w:hAnsi="Times New Roman" w:cs="Times New Roman"/>
          <w:b/>
          <w:bCs/>
          <w:shd w:val="clear" w:color="auto" w:fill="FFFFFF"/>
          <w:lang w:eastAsia="ru-RU"/>
        </w:rPr>
        <w:t>27</w:t>
      </w:r>
      <w:r w:rsidR="00A841DC" w:rsidRPr="4D35DB2E">
        <w:rPr>
          <w:rFonts w:ascii="Times New Roman" w:hAnsi="Times New Roman" w:cs="Times New Roman"/>
          <w:b/>
          <w:bCs/>
          <w:shd w:val="clear" w:color="auto" w:fill="FFFFFF"/>
          <w:lang w:eastAsia="ru-RU"/>
        </w:rPr>
        <w:t xml:space="preserve"> </w:t>
      </w:r>
      <w:r w:rsidRPr="4D35DB2E">
        <w:rPr>
          <w:rFonts w:ascii="Times New Roman" w:hAnsi="Times New Roman" w:cs="Times New Roman"/>
          <w:b/>
          <w:bCs/>
          <w:shd w:val="clear" w:color="auto" w:fill="FFFFFF"/>
          <w:lang w:eastAsia="ru-RU"/>
        </w:rPr>
        <w:t>нояб</w:t>
      </w:r>
      <w:r w:rsidR="00A841DC" w:rsidRPr="4D35DB2E">
        <w:rPr>
          <w:rFonts w:ascii="Times New Roman" w:hAnsi="Times New Roman" w:cs="Times New Roman"/>
          <w:b/>
          <w:bCs/>
          <w:shd w:val="clear" w:color="auto" w:fill="FFFFFF"/>
          <w:lang w:eastAsia="ru-RU"/>
        </w:rPr>
        <w:t>ря</w:t>
      </w:r>
      <w:r w:rsidR="00802C94" w:rsidRPr="4D35DB2E">
        <w:rPr>
          <w:rFonts w:ascii="Times New Roman" w:hAnsi="Times New Roman" w:cs="Times New Roman"/>
          <w:b/>
          <w:bCs/>
          <w:shd w:val="clear" w:color="auto" w:fill="FFFFFF"/>
          <w:lang w:eastAsia="ru-RU"/>
        </w:rPr>
        <w:t xml:space="preserve"> (</w:t>
      </w:r>
      <w:r w:rsidR="006E7E9F" w:rsidRPr="4D35DB2E">
        <w:rPr>
          <w:rFonts w:ascii="Times New Roman" w:hAnsi="Times New Roman" w:cs="Times New Roman"/>
          <w:b/>
          <w:bCs/>
          <w:shd w:val="clear" w:color="auto" w:fill="FFFFFF"/>
          <w:lang w:eastAsia="ru-RU"/>
        </w:rPr>
        <w:t>суббота</w:t>
      </w:r>
      <w:r w:rsidR="00A658E3" w:rsidRPr="4D35DB2E">
        <w:rPr>
          <w:rFonts w:ascii="Times New Roman" w:hAnsi="Times New Roman" w:cs="Times New Roman"/>
          <w:b/>
          <w:bCs/>
          <w:shd w:val="clear" w:color="auto" w:fill="FFFFFF"/>
          <w:lang w:eastAsia="ru-RU"/>
        </w:rPr>
        <w:t>) – 13.20 – техническое совещание и открытие, 13</w:t>
      </w:r>
      <w:r w:rsidR="00802C94" w:rsidRPr="4D35DB2E">
        <w:rPr>
          <w:rFonts w:ascii="Times New Roman" w:hAnsi="Times New Roman" w:cs="Times New Roman"/>
          <w:b/>
          <w:bCs/>
          <w:shd w:val="clear" w:color="auto" w:fill="FFFFFF"/>
          <w:lang w:eastAsia="ru-RU"/>
        </w:rPr>
        <w:t>.30</w:t>
      </w:r>
      <w:r w:rsidR="00E07688" w:rsidRPr="4D35DB2E">
        <w:rPr>
          <w:rFonts w:ascii="Times New Roman" w:hAnsi="Times New Roman" w:cs="Times New Roman"/>
          <w:b/>
          <w:bCs/>
          <w:shd w:val="clear" w:color="auto" w:fill="FFFFFF"/>
          <w:lang w:eastAsia="ru-RU"/>
        </w:rPr>
        <w:t xml:space="preserve"> – 1-й тур;</w:t>
      </w:r>
      <w:r w:rsidR="00A658E3" w:rsidRPr="4D35DB2E">
        <w:rPr>
          <w:rFonts w:ascii="Times New Roman" w:hAnsi="Times New Roman" w:cs="Times New Roman"/>
          <w:b/>
          <w:bCs/>
          <w:shd w:val="clear" w:color="auto" w:fill="FFFFFF"/>
          <w:lang w:eastAsia="ru-RU"/>
        </w:rPr>
        <w:t xml:space="preserve"> 17.00 – 2-й тур</w:t>
      </w:r>
    </w:p>
    <w:p w14:paraId="2D380F8C" w14:textId="77777777" w:rsidR="00E07688" w:rsidRPr="00E340BE" w:rsidRDefault="006E7E9F" w:rsidP="00A562CF">
      <w:pPr>
        <w:ind w:firstLine="708"/>
        <w:contextualSpacing/>
        <w:jc w:val="both"/>
        <w:rPr>
          <w:rFonts w:ascii="Times New Roman" w:hAnsi="Times New Roman" w:cs="Times New Roman"/>
          <w:b/>
          <w:shd w:val="clear" w:color="auto" w:fill="FFFFFF"/>
          <w:lang w:eastAsia="ru-RU"/>
        </w:rPr>
      </w:pPr>
      <w:r>
        <w:rPr>
          <w:rFonts w:ascii="Times New Roman" w:hAnsi="Times New Roman" w:cs="Times New Roman"/>
          <w:b/>
          <w:shd w:val="clear" w:color="auto" w:fill="FFFFFF"/>
          <w:lang w:eastAsia="ru-RU"/>
        </w:rPr>
        <w:t>28</w:t>
      </w:r>
      <w:r w:rsidR="00E07688" w:rsidRPr="00E340BE">
        <w:rPr>
          <w:rFonts w:ascii="Times New Roman" w:hAnsi="Times New Roman" w:cs="Times New Roman"/>
          <w:b/>
          <w:shd w:val="clear" w:color="auto" w:fill="FFFFFF"/>
          <w:lang w:eastAsia="ru-RU"/>
        </w:rPr>
        <w:t xml:space="preserve"> </w:t>
      </w:r>
      <w:r>
        <w:rPr>
          <w:rFonts w:ascii="Times New Roman" w:hAnsi="Times New Roman" w:cs="Times New Roman"/>
          <w:b/>
          <w:shd w:val="clear" w:color="auto" w:fill="FFFFFF"/>
          <w:lang w:eastAsia="ru-RU"/>
        </w:rPr>
        <w:t>ноября</w:t>
      </w:r>
      <w:r w:rsidR="00802C94" w:rsidRPr="00E340BE">
        <w:rPr>
          <w:rFonts w:ascii="Times New Roman" w:hAnsi="Times New Roman" w:cs="Times New Roman"/>
          <w:b/>
          <w:shd w:val="clear" w:color="auto" w:fill="FFFFFF"/>
          <w:lang w:eastAsia="ru-RU"/>
        </w:rPr>
        <w:t xml:space="preserve"> (</w:t>
      </w:r>
      <w:r>
        <w:rPr>
          <w:rFonts w:ascii="Times New Roman" w:hAnsi="Times New Roman" w:cs="Times New Roman"/>
          <w:b/>
          <w:shd w:val="clear" w:color="auto" w:fill="FFFFFF"/>
          <w:lang w:eastAsia="ru-RU"/>
        </w:rPr>
        <w:t>воскресенье</w:t>
      </w:r>
      <w:r w:rsidR="00A658E3">
        <w:rPr>
          <w:rFonts w:ascii="Times New Roman" w:hAnsi="Times New Roman" w:cs="Times New Roman"/>
          <w:b/>
          <w:shd w:val="clear" w:color="auto" w:fill="FFFFFF"/>
          <w:lang w:eastAsia="ru-RU"/>
        </w:rPr>
        <w:t>) – 12.0</w:t>
      </w:r>
      <w:r w:rsidR="00802C94" w:rsidRPr="00E340BE">
        <w:rPr>
          <w:rFonts w:ascii="Times New Roman" w:hAnsi="Times New Roman" w:cs="Times New Roman"/>
          <w:b/>
          <w:shd w:val="clear" w:color="auto" w:fill="FFFFFF"/>
          <w:lang w:eastAsia="ru-RU"/>
        </w:rPr>
        <w:t>0</w:t>
      </w:r>
      <w:r w:rsidR="00E07688" w:rsidRPr="00E340BE">
        <w:rPr>
          <w:rFonts w:ascii="Times New Roman" w:hAnsi="Times New Roman" w:cs="Times New Roman"/>
          <w:b/>
          <w:shd w:val="clear" w:color="auto" w:fill="FFFFFF"/>
          <w:lang w:eastAsia="ru-RU"/>
        </w:rPr>
        <w:t xml:space="preserve"> – </w:t>
      </w:r>
      <w:r w:rsidR="00A658E3">
        <w:rPr>
          <w:rFonts w:ascii="Times New Roman" w:hAnsi="Times New Roman" w:cs="Times New Roman"/>
          <w:b/>
          <w:shd w:val="clear" w:color="auto" w:fill="FFFFFF"/>
          <w:lang w:eastAsia="ru-RU"/>
        </w:rPr>
        <w:t>3</w:t>
      </w:r>
      <w:r w:rsidR="00E07688" w:rsidRPr="00E340BE">
        <w:rPr>
          <w:rFonts w:ascii="Times New Roman" w:hAnsi="Times New Roman" w:cs="Times New Roman"/>
          <w:b/>
          <w:shd w:val="clear" w:color="auto" w:fill="FFFFFF"/>
          <w:lang w:eastAsia="ru-RU"/>
        </w:rPr>
        <w:t>-й тур;</w:t>
      </w:r>
      <w:r w:rsidR="00A658E3">
        <w:rPr>
          <w:rFonts w:ascii="Times New Roman" w:hAnsi="Times New Roman" w:cs="Times New Roman"/>
          <w:b/>
          <w:shd w:val="clear" w:color="auto" w:fill="FFFFFF"/>
          <w:lang w:eastAsia="ru-RU"/>
        </w:rPr>
        <w:t xml:space="preserve"> 15.30 – 4-й тур</w:t>
      </w:r>
    </w:p>
    <w:p w14:paraId="04414D04" w14:textId="77777777" w:rsidR="00E07688" w:rsidRPr="00E340BE" w:rsidRDefault="006E7E9F" w:rsidP="00A562CF">
      <w:pPr>
        <w:ind w:firstLine="708"/>
        <w:contextualSpacing/>
        <w:jc w:val="both"/>
        <w:rPr>
          <w:rFonts w:ascii="Times New Roman" w:hAnsi="Times New Roman" w:cs="Times New Roman"/>
          <w:b/>
          <w:shd w:val="clear" w:color="auto" w:fill="FFFFFF"/>
          <w:lang w:eastAsia="ru-RU"/>
        </w:rPr>
      </w:pPr>
      <w:r>
        <w:rPr>
          <w:rFonts w:ascii="Times New Roman" w:hAnsi="Times New Roman" w:cs="Times New Roman"/>
          <w:b/>
          <w:shd w:val="clear" w:color="auto" w:fill="FFFFFF"/>
          <w:lang w:eastAsia="ru-RU"/>
        </w:rPr>
        <w:t>3</w:t>
      </w:r>
      <w:r w:rsidR="00E07688" w:rsidRPr="00E340BE">
        <w:rPr>
          <w:rFonts w:ascii="Times New Roman" w:hAnsi="Times New Roman" w:cs="Times New Roman"/>
          <w:b/>
          <w:shd w:val="clear" w:color="auto" w:fill="FFFFFF"/>
          <w:lang w:eastAsia="ru-RU"/>
        </w:rPr>
        <w:t xml:space="preserve"> </w:t>
      </w:r>
      <w:r w:rsidR="00E340BE" w:rsidRPr="00E340BE">
        <w:rPr>
          <w:rFonts w:ascii="Times New Roman" w:hAnsi="Times New Roman" w:cs="Times New Roman"/>
          <w:b/>
          <w:shd w:val="clear" w:color="auto" w:fill="FFFFFF"/>
          <w:lang w:eastAsia="ru-RU"/>
        </w:rPr>
        <w:t>декабря</w:t>
      </w:r>
      <w:r>
        <w:rPr>
          <w:rFonts w:ascii="Times New Roman" w:hAnsi="Times New Roman" w:cs="Times New Roman"/>
          <w:b/>
          <w:shd w:val="clear" w:color="auto" w:fill="FFFFFF"/>
          <w:lang w:eastAsia="ru-RU"/>
        </w:rPr>
        <w:t xml:space="preserve"> (пятница</w:t>
      </w:r>
      <w:r w:rsidR="00E340BE" w:rsidRPr="00E340BE">
        <w:rPr>
          <w:rFonts w:ascii="Times New Roman" w:hAnsi="Times New Roman" w:cs="Times New Roman"/>
          <w:b/>
          <w:shd w:val="clear" w:color="auto" w:fill="FFFFFF"/>
          <w:lang w:eastAsia="ru-RU"/>
        </w:rPr>
        <w:t>) – 1</w:t>
      </w:r>
      <w:r w:rsidR="00805A58">
        <w:rPr>
          <w:rFonts w:ascii="Times New Roman" w:hAnsi="Times New Roman" w:cs="Times New Roman"/>
          <w:b/>
          <w:shd w:val="clear" w:color="auto" w:fill="FFFFFF"/>
          <w:lang w:eastAsia="ru-RU"/>
        </w:rPr>
        <w:t>8.0</w:t>
      </w:r>
      <w:r w:rsidR="00802C94" w:rsidRPr="00E340BE">
        <w:rPr>
          <w:rFonts w:ascii="Times New Roman" w:hAnsi="Times New Roman" w:cs="Times New Roman"/>
          <w:b/>
          <w:shd w:val="clear" w:color="auto" w:fill="FFFFFF"/>
          <w:lang w:eastAsia="ru-RU"/>
        </w:rPr>
        <w:t>0</w:t>
      </w:r>
      <w:r w:rsidR="00A658E3">
        <w:rPr>
          <w:rFonts w:ascii="Times New Roman" w:hAnsi="Times New Roman" w:cs="Times New Roman"/>
          <w:b/>
          <w:shd w:val="clear" w:color="auto" w:fill="FFFFFF"/>
          <w:lang w:eastAsia="ru-RU"/>
        </w:rPr>
        <w:t xml:space="preserve"> – 5</w:t>
      </w:r>
      <w:r w:rsidR="00E07688" w:rsidRPr="00E340BE">
        <w:rPr>
          <w:rFonts w:ascii="Times New Roman" w:hAnsi="Times New Roman" w:cs="Times New Roman"/>
          <w:b/>
          <w:shd w:val="clear" w:color="auto" w:fill="FFFFFF"/>
          <w:lang w:eastAsia="ru-RU"/>
        </w:rPr>
        <w:t>-й тур;</w:t>
      </w:r>
    </w:p>
    <w:p w14:paraId="2AE6A5C2" w14:textId="77777777" w:rsidR="00E07688" w:rsidRPr="00E340BE" w:rsidRDefault="006E7E9F" w:rsidP="00A562CF">
      <w:pPr>
        <w:ind w:firstLine="708"/>
        <w:contextualSpacing/>
        <w:jc w:val="both"/>
        <w:rPr>
          <w:rFonts w:ascii="Times New Roman" w:hAnsi="Times New Roman" w:cs="Times New Roman"/>
          <w:b/>
          <w:shd w:val="clear" w:color="auto" w:fill="FFFFFF"/>
          <w:lang w:eastAsia="ru-RU"/>
        </w:rPr>
      </w:pPr>
      <w:r>
        <w:rPr>
          <w:rFonts w:ascii="Times New Roman" w:hAnsi="Times New Roman" w:cs="Times New Roman"/>
          <w:b/>
          <w:shd w:val="clear" w:color="auto" w:fill="FFFFFF"/>
          <w:lang w:eastAsia="ru-RU"/>
        </w:rPr>
        <w:t>4</w:t>
      </w:r>
      <w:r w:rsidR="00E07688" w:rsidRPr="00E340BE">
        <w:rPr>
          <w:rFonts w:ascii="Times New Roman" w:hAnsi="Times New Roman" w:cs="Times New Roman"/>
          <w:b/>
          <w:shd w:val="clear" w:color="auto" w:fill="FFFFFF"/>
          <w:lang w:eastAsia="ru-RU"/>
        </w:rPr>
        <w:t xml:space="preserve"> </w:t>
      </w:r>
      <w:r w:rsidR="00E340BE" w:rsidRPr="00E340BE">
        <w:rPr>
          <w:rFonts w:ascii="Times New Roman" w:hAnsi="Times New Roman" w:cs="Times New Roman"/>
          <w:b/>
          <w:shd w:val="clear" w:color="auto" w:fill="FFFFFF"/>
          <w:lang w:eastAsia="ru-RU"/>
        </w:rPr>
        <w:t>декабря</w:t>
      </w:r>
      <w:r w:rsidR="00E07688" w:rsidRPr="00E340BE">
        <w:rPr>
          <w:rFonts w:ascii="Times New Roman" w:hAnsi="Times New Roman" w:cs="Times New Roman"/>
          <w:b/>
          <w:shd w:val="clear" w:color="auto" w:fill="FFFFFF"/>
          <w:lang w:eastAsia="ru-RU"/>
        </w:rPr>
        <w:t xml:space="preserve"> </w:t>
      </w:r>
      <w:r w:rsidR="00802C94" w:rsidRPr="00E340BE">
        <w:rPr>
          <w:rFonts w:ascii="Times New Roman" w:hAnsi="Times New Roman" w:cs="Times New Roman"/>
          <w:b/>
          <w:shd w:val="clear" w:color="auto" w:fill="FFFFFF"/>
          <w:lang w:eastAsia="ru-RU"/>
        </w:rPr>
        <w:t>(</w:t>
      </w:r>
      <w:r>
        <w:rPr>
          <w:rFonts w:ascii="Times New Roman" w:hAnsi="Times New Roman" w:cs="Times New Roman"/>
          <w:b/>
          <w:shd w:val="clear" w:color="auto" w:fill="FFFFFF"/>
          <w:lang w:eastAsia="ru-RU"/>
        </w:rPr>
        <w:t>суббота</w:t>
      </w:r>
      <w:r w:rsidR="00802C94" w:rsidRPr="00E340BE">
        <w:rPr>
          <w:rFonts w:ascii="Times New Roman" w:hAnsi="Times New Roman" w:cs="Times New Roman"/>
          <w:b/>
          <w:shd w:val="clear" w:color="auto" w:fill="FFFFFF"/>
          <w:lang w:eastAsia="ru-RU"/>
        </w:rPr>
        <w:t xml:space="preserve">) </w:t>
      </w:r>
      <w:r w:rsidR="00E07688" w:rsidRPr="00E340BE">
        <w:rPr>
          <w:rFonts w:ascii="Times New Roman" w:hAnsi="Times New Roman" w:cs="Times New Roman"/>
          <w:b/>
          <w:shd w:val="clear" w:color="auto" w:fill="FFFFFF"/>
          <w:lang w:eastAsia="ru-RU"/>
        </w:rPr>
        <w:t>– 1</w:t>
      </w:r>
      <w:r w:rsidR="00805A58">
        <w:rPr>
          <w:rFonts w:ascii="Times New Roman" w:hAnsi="Times New Roman" w:cs="Times New Roman"/>
          <w:b/>
          <w:shd w:val="clear" w:color="auto" w:fill="FFFFFF"/>
          <w:lang w:eastAsia="ru-RU"/>
        </w:rPr>
        <w:t>3.0</w:t>
      </w:r>
      <w:r w:rsidR="00802C94" w:rsidRPr="00E340BE">
        <w:rPr>
          <w:rFonts w:ascii="Times New Roman" w:hAnsi="Times New Roman" w:cs="Times New Roman"/>
          <w:b/>
          <w:shd w:val="clear" w:color="auto" w:fill="FFFFFF"/>
          <w:lang w:eastAsia="ru-RU"/>
        </w:rPr>
        <w:t>0</w:t>
      </w:r>
      <w:r w:rsidR="00A658E3">
        <w:rPr>
          <w:rFonts w:ascii="Times New Roman" w:hAnsi="Times New Roman" w:cs="Times New Roman"/>
          <w:b/>
          <w:shd w:val="clear" w:color="auto" w:fill="FFFFFF"/>
          <w:lang w:eastAsia="ru-RU"/>
        </w:rPr>
        <w:t xml:space="preserve"> – 6</w:t>
      </w:r>
      <w:r w:rsidR="00E07688" w:rsidRPr="00E340BE">
        <w:rPr>
          <w:rFonts w:ascii="Times New Roman" w:hAnsi="Times New Roman" w:cs="Times New Roman"/>
          <w:b/>
          <w:shd w:val="clear" w:color="auto" w:fill="FFFFFF"/>
          <w:lang w:eastAsia="ru-RU"/>
        </w:rPr>
        <w:t>-й тур;</w:t>
      </w:r>
      <w:r w:rsidR="00805A58">
        <w:rPr>
          <w:rFonts w:ascii="Times New Roman" w:hAnsi="Times New Roman" w:cs="Times New Roman"/>
          <w:b/>
          <w:shd w:val="clear" w:color="auto" w:fill="FFFFFF"/>
          <w:lang w:eastAsia="ru-RU"/>
        </w:rPr>
        <w:t xml:space="preserve"> 16.30 – 7-й тур</w:t>
      </w:r>
    </w:p>
    <w:p w14:paraId="33862125" w14:textId="77777777" w:rsidR="00E07688" w:rsidRPr="00E340BE" w:rsidRDefault="006E7E9F" w:rsidP="00A562CF">
      <w:pPr>
        <w:ind w:firstLine="708"/>
        <w:contextualSpacing/>
        <w:jc w:val="both"/>
        <w:rPr>
          <w:rFonts w:ascii="Times New Roman" w:hAnsi="Times New Roman" w:cs="Times New Roman"/>
          <w:b/>
          <w:shd w:val="clear" w:color="auto" w:fill="FFFFFF"/>
          <w:lang w:eastAsia="ru-RU"/>
        </w:rPr>
      </w:pPr>
      <w:r>
        <w:rPr>
          <w:rFonts w:ascii="Times New Roman" w:hAnsi="Times New Roman" w:cs="Times New Roman"/>
          <w:b/>
          <w:shd w:val="clear" w:color="auto" w:fill="FFFFFF"/>
          <w:lang w:eastAsia="ru-RU"/>
        </w:rPr>
        <w:t>5</w:t>
      </w:r>
      <w:r w:rsidR="00E07688" w:rsidRPr="00E340BE">
        <w:rPr>
          <w:rFonts w:ascii="Times New Roman" w:hAnsi="Times New Roman" w:cs="Times New Roman"/>
          <w:b/>
          <w:shd w:val="clear" w:color="auto" w:fill="FFFFFF"/>
          <w:lang w:eastAsia="ru-RU"/>
        </w:rPr>
        <w:t xml:space="preserve"> </w:t>
      </w:r>
      <w:r w:rsidR="00E340BE" w:rsidRPr="00E340BE">
        <w:rPr>
          <w:rFonts w:ascii="Times New Roman" w:hAnsi="Times New Roman" w:cs="Times New Roman"/>
          <w:b/>
          <w:shd w:val="clear" w:color="auto" w:fill="FFFFFF"/>
          <w:lang w:eastAsia="ru-RU"/>
        </w:rPr>
        <w:t>декабря</w:t>
      </w:r>
      <w:r w:rsidR="00E07688" w:rsidRPr="00E340BE">
        <w:rPr>
          <w:rFonts w:ascii="Times New Roman" w:hAnsi="Times New Roman" w:cs="Times New Roman"/>
          <w:b/>
          <w:shd w:val="clear" w:color="auto" w:fill="FFFFFF"/>
          <w:lang w:eastAsia="ru-RU"/>
        </w:rPr>
        <w:t xml:space="preserve"> </w:t>
      </w:r>
      <w:r w:rsidR="00802C94" w:rsidRPr="00E340BE">
        <w:rPr>
          <w:rFonts w:ascii="Times New Roman" w:hAnsi="Times New Roman" w:cs="Times New Roman"/>
          <w:b/>
          <w:shd w:val="clear" w:color="auto" w:fill="FFFFFF"/>
          <w:lang w:eastAsia="ru-RU"/>
        </w:rPr>
        <w:t>(</w:t>
      </w:r>
      <w:r>
        <w:rPr>
          <w:rFonts w:ascii="Times New Roman" w:hAnsi="Times New Roman" w:cs="Times New Roman"/>
          <w:b/>
          <w:shd w:val="clear" w:color="auto" w:fill="FFFFFF"/>
          <w:lang w:eastAsia="ru-RU"/>
        </w:rPr>
        <w:t>воскресенье</w:t>
      </w:r>
      <w:r w:rsidR="00805A58">
        <w:rPr>
          <w:rFonts w:ascii="Times New Roman" w:hAnsi="Times New Roman" w:cs="Times New Roman"/>
          <w:b/>
          <w:shd w:val="clear" w:color="auto" w:fill="FFFFFF"/>
          <w:lang w:eastAsia="ru-RU"/>
        </w:rPr>
        <w:t>) – 12.0</w:t>
      </w:r>
      <w:r w:rsidR="00802C94" w:rsidRPr="00E340BE">
        <w:rPr>
          <w:rFonts w:ascii="Times New Roman" w:hAnsi="Times New Roman" w:cs="Times New Roman"/>
          <w:b/>
          <w:shd w:val="clear" w:color="auto" w:fill="FFFFFF"/>
          <w:lang w:eastAsia="ru-RU"/>
        </w:rPr>
        <w:t>0</w:t>
      </w:r>
      <w:r w:rsidR="00805A58">
        <w:rPr>
          <w:rFonts w:ascii="Times New Roman" w:hAnsi="Times New Roman" w:cs="Times New Roman"/>
          <w:b/>
          <w:shd w:val="clear" w:color="auto" w:fill="FFFFFF"/>
          <w:lang w:eastAsia="ru-RU"/>
        </w:rPr>
        <w:t xml:space="preserve"> – 8</w:t>
      </w:r>
      <w:r w:rsidR="00E07688" w:rsidRPr="00E340BE">
        <w:rPr>
          <w:rFonts w:ascii="Times New Roman" w:hAnsi="Times New Roman" w:cs="Times New Roman"/>
          <w:b/>
          <w:shd w:val="clear" w:color="auto" w:fill="FFFFFF"/>
          <w:lang w:eastAsia="ru-RU"/>
        </w:rPr>
        <w:t>-й тур;</w:t>
      </w:r>
      <w:r w:rsidR="00805A58">
        <w:rPr>
          <w:rFonts w:ascii="Times New Roman" w:hAnsi="Times New Roman" w:cs="Times New Roman"/>
          <w:b/>
          <w:shd w:val="clear" w:color="auto" w:fill="FFFFFF"/>
          <w:lang w:eastAsia="ru-RU"/>
        </w:rPr>
        <w:t xml:space="preserve"> 15.30 – 9-й тур</w:t>
      </w:r>
    </w:p>
    <w:p w14:paraId="5C531553" w14:textId="77777777" w:rsidR="00A562CF" w:rsidRPr="00150670" w:rsidRDefault="00E07688" w:rsidP="00150670">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Закрытие состоится через 15 минут после окончания последнего тура.</w:t>
      </w:r>
    </w:p>
    <w:p w14:paraId="02EB378F"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6CFE725F" w14:textId="77777777" w:rsidR="00A562CF" w:rsidRPr="00E340BE" w:rsidRDefault="00E07688" w:rsidP="00231D8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b/>
          <w:bCs/>
          <w:shd w:val="clear" w:color="auto" w:fill="FFFFFF"/>
          <w:lang w:eastAsia="ru-RU"/>
        </w:rPr>
        <w:t xml:space="preserve">7. </w:t>
      </w:r>
      <w:r w:rsidRPr="00E340BE">
        <w:rPr>
          <w:rFonts w:ascii="Times New Roman" w:hAnsi="Times New Roman" w:cs="Times New Roman"/>
          <w:b/>
          <w:bCs/>
          <w:u w:val="single"/>
          <w:shd w:val="clear" w:color="auto" w:fill="FFFFFF"/>
          <w:lang w:eastAsia="ru-RU"/>
        </w:rPr>
        <w:t>Определение мест</w:t>
      </w:r>
    </w:p>
    <w:p w14:paraId="352311F7" w14:textId="77777777" w:rsidR="00A562CF" w:rsidRPr="00E340BE" w:rsidRDefault="00E07688" w:rsidP="00150670">
      <w:pPr>
        <w:ind w:firstLine="708"/>
        <w:contextualSpacing/>
        <w:jc w:val="both"/>
        <w:rPr>
          <w:rFonts w:ascii="Times New Roman" w:hAnsi="Times New Roman" w:cs="Times New Roman"/>
          <w:b/>
          <w:bCs/>
          <w:shd w:val="clear" w:color="auto" w:fill="FFFFFF"/>
          <w:lang w:eastAsia="ru-RU"/>
        </w:rPr>
      </w:pPr>
      <w:r w:rsidRPr="00E340BE">
        <w:rPr>
          <w:rFonts w:ascii="Times New Roman" w:hAnsi="Times New Roman" w:cs="Times New Roman"/>
          <w:shd w:val="clear" w:color="auto" w:fill="FFFFFF"/>
          <w:lang w:eastAsia="ru-RU"/>
        </w:rPr>
        <w:t xml:space="preserve">Места участников определяются по наибольшему количеству набранных очков. В случае равенства очков у двух и более участников порядок мест определяется по дополнительным </w:t>
      </w:r>
      <w:r w:rsidR="006E7E9F">
        <w:rPr>
          <w:rFonts w:ascii="Times New Roman" w:hAnsi="Times New Roman" w:cs="Times New Roman"/>
          <w:shd w:val="clear" w:color="auto" w:fill="FFFFFF"/>
          <w:lang w:eastAsia="ru-RU"/>
        </w:rPr>
        <w:t>показателям. При проведении по швейцарской системе:</w:t>
      </w:r>
      <w:r w:rsidRPr="00E340BE">
        <w:rPr>
          <w:rFonts w:ascii="Times New Roman" w:hAnsi="Times New Roman" w:cs="Times New Roman"/>
          <w:shd w:val="clear" w:color="auto" w:fill="FFFFFF"/>
          <w:lang w:eastAsia="ru-RU"/>
        </w:rPr>
        <w:t xml:space="preserve"> 1. Усеченный коэффициент </w:t>
      </w:r>
      <w:proofErr w:type="spellStart"/>
      <w:r w:rsidRPr="00E340BE">
        <w:rPr>
          <w:rFonts w:ascii="Times New Roman" w:hAnsi="Times New Roman" w:cs="Times New Roman"/>
          <w:shd w:val="clear" w:color="auto" w:fill="FFFFFF"/>
          <w:lang w:eastAsia="ru-RU"/>
        </w:rPr>
        <w:t>Бухгольца</w:t>
      </w:r>
      <w:proofErr w:type="spellEnd"/>
      <w:r w:rsidRPr="00E340BE">
        <w:rPr>
          <w:rFonts w:ascii="Times New Roman" w:hAnsi="Times New Roman" w:cs="Times New Roman"/>
          <w:shd w:val="clear" w:color="auto" w:fill="FFFFFF"/>
          <w:lang w:eastAsia="ru-RU"/>
        </w:rPr>
        <w:t xml:space="preserve"> (без</w:t>
      </w:r>
      <w:r w:rsidR="00894A34" w:rsidRPr="00E340BE">
        <w:rPr>
          <w:rFonts w:ascii="Times New Roman" w:hAnsi="Times New Roman" w:cs="Times New Roman"/>
          <w:shd w:val="clear" w:color="auto" w:fill="FFFFFF"/>
          <w:lang w:eastAsia="ru-RU"/>
        </w:rPr>
        <w:t xml:space="preserve"> учета наихудшего результата), 2</w:t>
      </w:r>
      <w:r w:rsidRPr="00E340BE">
        <w:rPr>
          <w:rFonts w:ascii="Times New Roman" w:hAnsi="Times New Roman" w:cs="Times New Roman"/>
          <w:shd w:val="clear" w:color="auto" w:fill="FFFFFF"/>
          <w:lang w:eastAsia="ru-RU"/>
        </w:rPr>
        <w:t xml:space="preserve">. Полный коэффициент </w:t>
      </w:r>
      <w:proofErr w:type="spellStart"/>
      <w:r w:rsidRPr="00E340BE">
        <w:rPr>
          <w:rFonts w:ascii="Times New Roman" w:hAnsi="Times New Roman" w:cs="Times New Roman"/>
          <w:shd w:val="clear" w:color="auto" w:fill="FFFFFF"/>
          <w:lang w:eastAsia="ru-RU"/>
        </w:rPr>
        <w:t>Бухгольца</w:t>
      </w:r>
      <w:proofErr w:type="spellEnd"/>
      <w:r w:rsidRPr="00E340BE">
        <w:rPr>
          <w:rFonts w:ascii="Times New Roman" w:hAnsi="Times New Roman" w:cs="Times New Roman"/>
          <w:shd w:val="clear" w:color="auto" w:fill="FFFFFF"/>
          <w:lang w:eastAsia="ru-RU"/>
        </w:rPr>
        <w:t xml:space="preserve">, </w:t>
      </w:r>
      <w:r w:rsidR="00894A34" w:rsidRPr="00E340BE">
        <w:rPr>
          <w:rFonts w:ascii="Times New Roman" w:hAnsi="Times New Roman" w:cs="Times New Roman"/>
          <w:shd w:val="clear" w:color="auto" w:fill="FFFFFF"/>
          <w:lang w:eastAsia="ru-RU"/>
        </w:rPr>
        <w:t>3</w:t>
      </w:r>
      <w:r w:rsidRPr="00E340BE">
        <w:rPr>
          <w:rFonts w:ascii="Times New Roman" w:hAnsi="Times New Roman" w:cs="Times New Roman"/>
          <w:shd w:val="clear" w:color="auto" w:fill="FFFFFF"/>
          <w:lang w:eastAsia="ru-RU"/>
        </w:rPr>
        <w:t xml:space="preserve">. </w:t>
      </w:r>
      <w:r w:rsidR="00475886">
        <w:rPr>
          <w:rFonts w:ascii="Times New Roman" w:hAnsi="Times New Roman" w:cs="Times New Roman"/>
          <w:shd w:val="clear" w:color="auto" w:fill="FFFFFF"/>
          <w:lang w:eastAsia="ru-RU"/>
        </w:rPr>
        <w:t xml:space="preserve">Коэффициент </w:t>
      </w:r>
      <w:proofErr w:type="spellStart"/>
      <w:r w:rsidR="00475886">
        <w:rPr>
          <w:rFonts w:ascii="Times New Roman" w:hAnsi="Times New Roman" w:cs="Times New Roman"/>
          <w:shd w:val="clear" w:color="auto" w:fill="FFFFFF"/>
          <w:lang w:eastAsia="ru-RU"/>
        </w:rPr>
        <w:t>Зоннеборна</w:t>
      </w:r>
      <w:proofErr w:type="spellEnd"/>
      <w:r w:rsidR="00475886">
        <w:rPr>
          <w:rFonts w:ascii="Times New Roman" w:hAnsi="Times New Roman" w:cs="Times New Roman"/>
          <w:shd w:val="clear" w:color="auto" w:fill="FFFFFF"/>
          <w:lang w:eastAsia="ru-RU"/>
        </w:rPr>
        <w:t xml:space="preserve"> - </w:t>
      </w:r>
      <w:proofErr w:type="spellStart"/>
      <w:r w:rsidR="00894A34" w:rsidRPr="00E340BE">
        <w:rPr>
          <w:rFonts w:ascii="Times New Roman" w:hAnsi="Times New Roman" w:cs="Times New Roman"/>
          <w:shd w:val="clear" w:color="auto" w:fill="FFFFFF"/>
          <w:lang w:eastAsia="ru-RU"/>
        </w:rPr>
        <w:t>Бергера</w:t>
      </w:r>
      <w:proofErr w:type="spellEnd"/>
      <w:r w:rsidR="00894A34" w:rsidRPr="00E340BE">
        <w:rPr>
          <w:rFonts w:ascii="Times New Roman" w:hAnsi="Times New Roman" w:cs="Times New Roman"/>
          <w:shd w:val="clear" w:color="auto" w:fill="FFFFFF"/>
          <w:lang w:eastAsia="ru-RU"/>
        </w:rPr>
        <w:t xml:space="preserve">. 4. </w:t>
      </w:r>
      <w:r w:rsidR="00475886">
        <w:rPr>
          <w:rFonts w:ascii="Times New Roman" w:hAnsi="Times New Roman" w:cs="Times New Roman"/>
          <w:shd w:val="clear" w:color="auto" w:fill="FFFFFF"/>
          <w:lang w:eastAsia="ru-RU"/>
        </w:rPr>
        <w:t xml:space="preserve">Прогрессивный коэффициент. </w:t>
      </w:r>
      <w:r w:rsidR="006E7E9F">
        <w:rPr>
          <w:rFonts w:ascii="Times New Roman" w:hAnsi="Times New Roman" w:cs="Times New Roman"/>
          <w:shd w:val="clear" w:color="auto" w:fill="FFFFFF"/>
          <w:lang w:eastAsia="ru-RU"/>
        </w:rPr>
        <w:t>При проведении по круговой системе</w:t>
      </w:r>
      <w:r w:rsidR="00475886">
        <w:rPr>
          <w:rFonts w:ascii="Times New Roman" w:hAnsi="Times New Roman" w:cs="Times New Roman"/>
          <w:shd w:val="clear" w:color="auto" w:fill="FFFFFF"/>
          <w:lang w:eastAsia="ru-RU"/>
        </w:rPr>
        <w:t xml:space="preserve">: 1. </w:t>
      </w:r>
      <w:r w:rsidR="00475886" w:rsidRPr="00E340BE">
        <w:rPr>
          <w:rFonts w:ascii="Times New Roman" w:hAnsi="Times New Roman" w:cs="Times New Roman"/>
          <w:shd w:val="clear" w:color="auto" w:fill="FFFFFF"/>
          <w:lang w:eastAsia="ru-RU"/>
        </w:rPr>
        <w:t>Личная встреча (результат в той же очковой группе)</w:t>
      </w:r>
      <w:r w:rsidR="00475886">
        <w:rPr>
          <w:rFonts w:ascii="Times New Roman" w:hAnsi="Times New Roman" w:cs="Times New Roman"/>
          <w:shd w:val="clear" w:color="auto" w:fill="FFFFFF"/>
          <w:lang w:eastAsia="ru-RU"/>
        </w:rPr>
        <w:t xml:space="preserve">, </w:t>
      </w:r>
      <w:proofErr w:type="gramStart"/>
      <w:r w:rsidR="00475886">
        <w:rPr>
          <w:rFonts w:ascii="Times New Roman" w:hAnsi="Times New Roman" w:cs="Times New Roman"/>
          <w:shd w:val="clear" w:color="auto" w:fill="FFFFFF"/>
          <w:lang w:eastAsia="ru-RU"/>
        </w:rPr>
        <w:t>2.Коэффициент</w:t>
      </w:r>
      <w:proofErr w:type="gramEnd"/>
      <w:r w:rsidR="00475886">
        <w:rPr>
          <w:rFonts w:ascii="Times New Roman" w:hAnsi="Times New Roman" w:cs="Times New Roman"/>
          <w:shd w:val="clear" w:color="auto" w:fill="FFFFFF"/>
          <w:lang w:eastAsia="ru-RU"/>
        </w:rPr>
        <w:t xml:space="preserve"> </w:t>
      </w:r>
      <w:proofErr w:type="spellStart"/>
      <w:r w:rsidR="00475886">
        <w:rPr>
          <w:rFonts w:ascii="Times New Roman" w:hAnsi="Times New Roman" w:cs="Times New Roman"/>
          <w:shd w:val="clear" w:color="auto" w:fill="FFFFFF"/>
          <w:lang w:eastAsia="ru-RU"/>
        </w:rPr>
        <w:t>Зоннеборна</w:t>
      </w:r>
      <w:proofErr w:type="spellEnd"/>
      <w:r w:rsidR="00475886">
        <w:rPr>
          <w:rFonts w:ascii="Times New Roman" w:hAnsi="Times New Roman" w:cs="Times New Roman"/>
          <w:shd w:val="clear" w:color="auto" w:fill="FFFFFF"/>
          <w:lang w:eastAsia="ru-RU"/>
        </w:rPr>
        <w:t xml:space="preserve"> - </w:t>
      </w:r>
      <w:proofErr w:type="spellStart"/>
      <w:r w:rsidR="00475886" w:rsidRPr="00E340BE">
        <w:rPr>
          <w:rFonts w:ascii="Times New Roman" w:hAnsi="Times New Roman" w:cs="Times New Roman"/>
          <w:shd w:val="clear" w:color="auto" w:fill="FFFFFF"/>
          <w:lang w:eastAsia="ru-RU"/>
        </w:rPr>
        <w:t>Бергера</w:t>
      </w:r>
      <w:proofErr w:type="spellEnd"/>
      <w:r w:rsidR="00475886">
        <w:rPr>
          <w:rFonts w:ascii="Times New Roman" w:hAnsi="Times New Roman" w:cs="Times New Roman"/>
          <w:shd w:val="clear" w:color="auto" w:fill="FFFFFF"/>
          <w:lang w:eastAsia="ru-RU"/>
        </w:rPr>
        <w:t xml:space="preserve">, 3. Коэффициент </w:t>
      </w:r>
      <w:proofErr w:type="spellStart"/>
      <w:r w:rsidR="00475886">
        <w:rPr>
          <w:rFonts w:ascii="Times New Roman" w:hAnsi="Times New Roman" w:cs="Times New Roman"/>
          <w:shd w:val="clear" w:color="auto" w:fill="FFFFFF"/>
          <w:lang w:eastAsia="ru-RU"/>
        </w:rPr>
        <w:t>Койя</w:t>
      </w:r>
      <w:proofErr w:type="spellEnd"/>
      <w:r w:rsidR="00475886">
        <w:rPr>
          <w:rFonts w:ascii="Times New Roman" w:hAnsi="Times New Roman" w:cs="Times New Roman"/>
          <w:shd w:val="clear" w:color="auto" w:fill="FFFFFF"/>
          <w:lang w:eastAsia="ru-RU"/>
        </w:rPr>
        <w:t>.</w:t>
      </w:r>
    </w:p>
    <w:p w14:paraId="6A05A809"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32D78376" w14:textId="77777777" w:rsidR="00A562CF" w:rsidRPr="00E340BE" w:rsidRDefault="00802C94" w:rsidP="00231D8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b/>
          <w:bCs/>
          <w:shd w:val="clear" w:color="auto" w:fill="FFFFFF"/>
          <w:lang w:eastAsia="ru-RU"/>
        </w:rPr>
        <w:t xml:space="preserve">8. </w:t>
      </w:r>
      <w:r w:rsidRPr="00E340BE">
        <w:rPr>
          <w:rFonts w:ascii="Times New Roman" w:hAnsi="Times New Roman" w:cs="Times New Roman"/>
          <w:b/>
          <w:bCs/>
          <w:u w:val="single"/>
          <w:shd w:val="clear" w:color="auto" w:fill="FFFFFF"/>
          <w:lang w:eastAsia="ru-RU"/>
        </w:rPr>
        <w:t>Награждение</w:t>
      </w:r>
    </w:p>
    <w:p w14:paraId="2DEDFB37" w14:textId="77777777" w:rsidR="00802C94" w:rsidRPr="00E340BE" w:rsidRDefault="00802C94" w:rsidP="00A562C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 xml:space="preserve">Участники, занявшие 1-е, 2-е и 3-е места среди </w:t>
      </w:r>
      <w:r w:rsidR="00ED7CB1" w:rsidRPr="00E340BE">
        <w:rPr>
          <w:rFonts w:ascii="Times New Roman" w:hAnsi="Times New Roman" w:cs="Times New Roman"/>
          <w:shd w:val="clear" w:color="auto" w:fill="FFFFFF"/>
          <w:lang w:eastAsia="ru-RU"/>
        </w:rPr>
        <w:t>мужчин</w:t>
      </w:r>
      <w:r w:rsidRPr="00E340BE">
        <w:rPr>
          <w:rFonts w:ascii="Times New Roman" w:hAnsi="Times New Roman" w:cs="Times New Roman"/>
          <w:shd w:val="clear" w:color="auto" w:fill="FFFFFF"/>
          <w:lang w:eastAsia="ru-RU"/>
        </w:rPr>
        <w:t xml:space="preserve"> и </w:t>
      </w:r>
      <w:r w:rsidR="00ED7CB1" w:rsidRPr="00E340BE">
        <w:rPr>
          <w:rFonts w:ascii="Times New Roman" w:hAnsi="Times New Roman" w:cs="Times New Roman"/>
          <w:shd w:val="clear" w:color="auto" w:fill="FFFFFF"/>
          <w:lang w:eastAsia="ru-RU"/>
        </w:rPr>
        <w:t xml:space="preserve">среди </w:t>
      </w:r>
      <w:proofErr w:type="gramStart"/>
      <w:r w:rsidR="00ED7CB1" w:rsidRPr="00E340BE">
        <w:rPr>
          <w:rFonts w:ascii="Times New Roman" w:hAnsi="Times New Roman" w:cs="Times New Roman"/>
          <w:shd w:val="clear" w:color="auto" w:fill="FFFFFF"/>
          <w:lang w:eastAsia="ru-RU"/>
        </w:rPr>
        <w:t>женщин</w:t>
      </w:r>
      <w:r w:rsidRPr="00E340BE">
        <w:rPr>
          <w:rFonts w:ascii="Times New Roman" w:hAnsi="Times New Roman" w:cs="Times New Roman"/>
          <w:shd w:val="clear" w:color="auto" w:fill="FFFFFF"/>
          <w:lang w:eastAsia="ru-RU"/>
        </w:rPr>
        <w:t>,  награждаются</w:t>
      </w:r>
      <w:proofErr w:type="gramEnd"/>
      <w:r w:rsidRPr="00E340BE">
        <w:rPr>
          <w:rFonts w:ascii="Times New Roman" w:hAnsi="Times New Roman" w:cs="Times New Roman"/>
          <w:shd w:val="clear" w:color="auto" w:fill="FFFFFF"/>
          <w:lang w:eastAsia="ru-RU"/>
        </w:rPr>
        <w:t xml:space="preserve"> медалями и дипломами</w:t>
      </w:r>
      <w:r w:rsidR="00501B0C">
        <w:rPr>
          <w:rFonts w:ascii="Times New Roman" w:hAnsi="Times New Roman" w:cs="Times New Roman"/>
          <w:shd w:val="clear" w:color="auto" w:fill="FFFFFF"/>
          <w:lang w:eastAsia="ru-RU"/>
        </w:rPr>
        <w:t xml:space="preserve"> МГО ОО «БФШ»</w:t>
      </w:r>
      <w:r w:rsidRPr="00E340BE">
        <w:rPr>
          <w:rFonts w:ascii="Times New Roman" w:hAnsi="Times New Roman" w:cs="Times New Roman"/>
          <w:shd w:val="clear" w:color="auto" w:fill="FFFFFF"/>
          <w:lang w:eastAsia="ru-RU"/>
        </w:rPr>
        <w:t xml:space="preserve">. Участники, занявшие 1-е места среди </w:t>
      </w:r>
      <w:r w:rsidR="00ED7CB1" w:rsidRPr="00E340BE">
        <w:rPr>
          <w:rFonts w:ascii="Times New Roman" w:hAnsi="Times New Roman" w:cs="Times New Roman"/>
          <w:shd w:val="clear" w:color="auto" w:fill="FFFFFF"/>
          <w:lang w:eastAsia="ru-RU"/>
        </w:rPr>
        <w:t>мужчин</w:t>
      </w:r>
      <w:r w:rsidRPr="00E340BE">
        <w:rPr>
          <w:rFonts w:ascii="Times New Roman" w:hAnsi="Times New Roman" w:cs="Times New Roman"/>
          <w:shd w:val="clear" w:color="auto" w:fill="FFFFFF"/>
          <w:lang w:eastAsia="ru-RU"/>
        </w:rPr>
        <w:t xml:space="preserve"> и среди </w:t>
      </w:r>
      <w:r w:rsidR="00ED7CB1" w:rsidRPr="00E340BE">
        <w:rPr>
          <w:rFonts w:ascii="Times New Roman" w:hAnsi="Times New Roman" w:cs="Times New Roman"/>
          <w:shd w:val="clear" w:color="auto" w:fill="FFFFFF"/>
          <w:lang w:eastAsia="ru-RU"/>
        </w:rPr>
        <w:t>женщин</w:t>
      </w:r>
      <w:r w:rsidRPr="00E340BE">
        <w:rPr>
          <w:rFonts w:ascii="Times New Roman" w:hAnsi="Times New Roman" w:cs="Times New Roman"/>
          <w:shd w:val="clear" w:color="auto" w:fill="FFFFFF"/>
          <w:lang w:eastAsia="ru-RU"/>
        </w:rPr>
        <w:t>, награждаются кубками.</w:t>
      </w:r>
    </w:p>
    <w:p w14:paraId="0B329C05" w14:textId="77777777" w:rsidR="00501B0C" w:rsidRDefault="00805A58" w:rsidP="00A562CF">
      <w:pPr>
        <w:ind w:firstLine="708"/>
        <w:contextualSpacing/>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В турнире предусмотрены</w:t>
      </w:r>
      <w:r w:rsidR="00501B0C">
        <w:rPr>
          <w:rFonts w:ascii="Times New Roman" w:hAnsi="Times New Roman" w:cs="Times New Roman"/>
          <w:shd w:val="clear" w:color="auto" w:fill="FFFFFF"/>
          <w:lang w:eastAsia="ru-RU"/>
        </w:rPr>
        <w:t xml:space="preserve"> </w:t>
      </w:r>
      <w:r w:rsidR="00802C94" w:rsidRPr="00E340BE">
        <w:rPr>
          <w:rFonts w:ascii="Times New Roman" w:hAnsi="Times New Roman" w:cs="Times New Roman"/>
          <w:shd w:val="clear" w:color="auto" w:fill="FFFFFF"/>
          <w:lang w:eastAsia="ru-RU"/>
        </w:rPr>
        <w:t>денежные при</w:t>
      </w:r>
      <w:r w:rsidR="00ED7CB1" w:rsidRPr="00E340BE">
        <w:rPr>
          <w:rFonts w:ascii="Times New Roman" w:hAnsi="Times New Roman" w:cs="Times New Roman"/>
          <w:shd w:val="clear" w:color="auto" w:fill="FFFFFF"/>
          <w:lang w:eastAsia="ru-RU"/>
        </w:rPr>
        <w:t>зы</w:t>
      </w:r>
      <w:r w:rsidR="00501B0C">
        <w:rPr>
          <w:rFonts w:ascii="Times New Roman" w:hAnsi="Times New Roman" w:cs="Times New Roman"/>
          <w:shd w:val="clear" w:color="auto" w:fill="FFFFFF"/>
          <w:lang w:eastAsia="ru-RU"/>
        </w:rPr>
        <w:t xml:space="preserve">, </w:t>
      </w:r>
      <w:r>
        <w:rPr>
          <w:rFonts w:ascii="Times New Roman" w:hAnsi="Times New Roman" w:cs="Times New Roman"/>
          <w:shd w:val="clear" w:color="auto" w:fill="FFFFFF"/>
          <w:lang w:eastAsia="ru-RU"/>
        </w:rPr>
        <w:t>размер и количество которых зависит</w:t>
      </w:r>
      <w:r w:rsidR="00501B0C">
        <w:rPr>
          <w:rFonts w:ascii="Times New Roman" w:hAnsi="Times New Roman" w:cs="Times New Roman"/>
          <w:shd w:val="clear" w:color="auto" w:fill="FFFFFF"/>
          <w:lang w:eastAsia="ru-RU"/>
        </w:rPr>
        <w:t xml:space="preserve"> от размера фонда турнирных взносов. </w:t>
      </w:r>
    </w:p>
    <w:p w14:paraId="166985A3" w14:textId="77777777" w:rsidR="00A562CF" w:rsidRPr="00150670" w:rsidRDefault="00A562CF" w:rsidP="00150670">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 xml:space="preserve">Участники, занявшие 1-3 места среди мужчин и </w:t>
      </w:r>
      <w:r w:rsidR="00501B0C">
        <w:rPr>
          <w:rFonts w:ascii="Times New Roman" w:hAnsi="Times New Roman" w:cs="Times New Roman"/>
          <w:shd w:val="clear" w:color="auto" w:fill="FFFFFF"/>
          <w:lang w:eastAsia="ru-RU"/>
        </w:rPr>
        <w:t xml:space="preserve">среди </w:t>
      </w:r>
      <w:r w:rsidR="00231D8F" w:rsidRPr="00E340BE">
        <w:rPr>
          <w:rFonts w:ascii="Times New Roman" w:hAnsi="Times New Roman" w:cs="Times New Roman"/>
          <w:shd w:val="clear" w:color="auto" w:fill="FFFFFF"/>
          <w:lang w:eastAsia="ru-RU"/>
        </w:rPr>
        <w:t>женщин допускаются к участию в 1-м этапе Чемпионата Республики Беларусь</w:t>
      </w:r>
      <w:r w:rsidR="006E7E9F">
        <w:rPr>
          <w:rFonts w:ascii="Times New Roman" w:hAnsi="Times New Roman" w:cs="Times New Roman"/>
          <w:shd w:val="clear" w:color="auto" w:fill="FFFFFF"/>
          <w:lang w:eastAsia="ru-RU"/>
        </w:rPr>
        <w:t xml:space="preserve"> (9-17.12.2021, РЦОПШШ, г. Минск</w:t>
      </w:r>
      <w:r w:rsidR="00134104" w:rsidRPr="00E340BE">
        <w:rPr>
          <w:rFonts w:ascii="Times New Roman" w:hAnsi="Times New Roman" w:cs="Times New Roman"/>
          <w:shd w:val="clear" w:color="auto" w:fill="FFFFFF"/>
          <w:lang w:eastAsia="ru-RU"/>
        </w:rPr>
        <w:t>)</w:t>
      </w:r>
      <w:r w:rsidR="00231D8F" w:rsidRPr="00E340BE">
        <w:rPr>
          <w:rFonts w:ascii="Times New Roman" w:hAnsi="Times New Roman" w:cs="Times New Roman"/>
          <w:shd w:val="clear" w:color="auto" w:fill="FFFFFF"/>
          <w:lang w:eastAsia="ru-RU"/>
        </w:rPr>
        <w:t xml:space="preserve"> без уплаты турнирного взноса.</w:t>
      </w:r>
    </w:p>
    <w:p w14:paraId="5A39BBE3" w14:textId="77777777" w:rsidR="00150670" w:rsidRDefault="00150670" w:rsidP="00231D8F">
      <w:pPr>
        <w:ind w:firstLine="708"/>
        <w:contextualSpacing/>
        <w:jc w:val="both"/>
        <w:rPr>
          <w:rFonts w:ascii="Times New Roman" w:hAnsi="Times New Roman" w:cs="Times New Roman"/>
          <w:b/>
          <w:shd w:val="clear" w:color="auto" w:fill="FFFFFF"/>
          <w:lang w:eastAsia="ru-RU"/>
        </w:rPr>
      </w:pPr>
    </w:p>
    <w:p w14:paraId="3D24B353" w14:textId="77777777" w:rsidR="00802C94" w:rsidRPr="00E340BE" w:rsidRDefault="00802C94" w:rsidP="00231D8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b/>
          <w:shd w:val="clear" w:color="auto" w:fill="FFFFFF"/>
          <w:lang w:eastAsia="ru-RU"/>
        </w:rPr>
        <w:t xml:space="preserve">9. </w:t>
      </w:r>
      <w:r w:rsidRPr="00E340BE">
        <w:rPr>
          <w:rFonts w:ascii="Times New Roman" w:hAnsi="Times New Roman" w:cs="Times New Roman"/>
          <w:b/>
          <w:u w:val="single"/>
          <w:shd w:val="clear" w:color="auto" w:fill="FFFFFF"/>
          <w:lang w:eastAsia="ru-RU"/>
        </w:rPr>
        <w:t>Условия финансирования</w:t>
      </w:r>
    </w:p>
    <w:p w14:paraId="35268CED" w14:textId="77777777" w:rsidR="00E340BE" w:rsidRPr="00E340BE" w:rsidRDefault="00F95C2D" w:rsidP="00E340BE">
      <w:pPr>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30% от суммы собранных турнирных взносов направляется на компенсацию организационных и эксплуатационных расходов </w:t>
      </w:r>
      <w:r w:rsidR="00150670">
        <w:rPr>
          <w:rFonts w:ascii="Times New Roman" w:hAnsi="Times New Roman" w:cs="Times New Roman"/>
          <w:shd w:val="clear" w:color="auto" w:fill="FFFFFF"/>
        </w:rPr>
        <w:t>ГУ «</w:t>
      </w:r>
      <w:r>
        <w:rPr>
          <w:rFonts w:ascii="Times New Roman" w:hAnsi="Times New Roman" w:cs="Times New Roman"/>
          <w:shd w:val="clear" w:color="auto" w:fill="FFFFFF"/>
        </w:rPr>
        <w:t>СДЮШОР по шахматам и шашкам</w:t>
      </w:r>
      <w:r w:rsidR="00150670">
        <w:rPr>
          <w:rFonts w:ascii="Times New Roman" w:hAnsi="Times New Roman" w:cs="Times New Roman"/>
          <w:shd w:val="clear" w:color="auto" w:fill="FFFFFF"/>
        </w:rPr>
        <w:t>»</w:t>
      </w:r>
      <w:r>
        <w:rPr>
          <w:rFonts w:ascii="Times New Roman" w:hAnsi="Times New Roman" w:cs="Times New Roman"/>
          <w:shd w:val="clear" w:color="auto" w:fill="FFFFFF"/>
        </w:rPr>
        <w:t>. 70% от суммы собранных турнирных взносов направляется на награждение участников денежными призами, кубками и медалями, оплату расходов по судейству соревнований, оплату обсчета турнира в ФИДЕ.</w:t>
      </w:r>
    </w:p>
    <w:p w14:paraId="41C8F396"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4396C3F1" w14:textId="77777777" w:rsidR="00F95C2D" w:rsidRDefault="00150670" w:rsidP="00231D8F">
      <w:pPr>
        <w:ind w:firstLine="708"/>
        <w:contextualSpacing/>
        <w:jc w:val="both"/>
        <w:rPr>
          <w:rFonts w:ascii="Times New Roman" w:hAnsi="Times New Roman" w:cs="Times New Roman"/>
          <w:b/>
          <w:bCs/>
          <w:shd w:val="clear" w:color="auto" w:fill="FFFFFF"/>
          <w:lang w:eastAsia="ru-RU"/>
        </w:rPr>
      </w:pPr>
      <w:r>
        <w:rPr>
          <w:rFonts w:ascii="Times New Roman" w:hAnsi="Times New Roman" w:cs="Times New Roman"/>
          <w:b/>
          <w:bCs/>
          <w:shd w:val="clear" w:color="auto" w:fill="FFFFFF"/>
          <w:lang w:eastAsia="ru-RU"/>
        </w:rPr>
        <w:t xml:space="preserve">10. </w:t>
      </w:r>
      <w:r w:rsidRPr="00150670">
        <w:rPr>
          <w:rFonts w:ascii="Times New Roman" w:hAnsi="Times New Roman" w:cs="Times New Roman"/>
          <w:b/>
          <w:bCs/>
          <w:u w:val="single"/>
          <w:shd w:val="clear" w:color="auto" w:fill="FFFFFF"/>
          <w:lang w:eastAsia="ru-RU"/>
        </w:rPr>
        <w:t xml:space="preserve">Меры по предотвращению распространения </w:t>
      </w:r>
      <w:proofErr w:type="spellStart"/>
      <w:r w:rsidRPr="00150670">
        <w:rPr>
          <w:rFonts w:ascii="Times New Roman" w:hAnsi="Times New Roman" w:cs="Times New Roman"/>
          <w:b/>
          <w:bCs/>
          <w:u w:val="single"/>
          <w:shd w:val="clear" w:color="auto" w:fill="FFFFFF"/>
          <w:lang w:eastAsia="ru-RU"/>
        </w:rPr>
        <w:t>коронавирусной</w:t>
      </w:r>
      <w:proofErr w:type="spellEnd"/>
      <w:r w:rsidRPr="00150670">
        <w:rPr>
          <w:rFonts w:ascii="Times New Roman" w:hAnsi="Times New Roman" w:cs="Times New Roman"/>
          <w:b/>
          <w:bCs/>
          <w:u w:val="single"/>
          <w:shd w:val="clear" w:color="auto" w:fill="FFFFFF"/>
          <w:lang w:eastAsia="ru-RU"/>
        </w:rPr>
        <w:t xml:space="preserve"> инфекции.</w:t>
      </w:r>
      <w:r>
        <w:rPr>
          <w:rFonts w:ascii="Times New Roman" w:hAnsi="Times New Roman" w:cs="Times New Roman"/>
          <w:b/>
          <w:bCs/>
          <w:shd w:val="clear" w:color="auto" w:fill="FFFFFF"/>
          <w:lang w:eastAsia="ru-RU"/>
        </w:rPr>
        <w:t xml:space="preserve"> </w:t>
      </w:r>
    </w:p>
    <w:p w14:paraId="0A9E75AF" w14:textId="77777777" w:rsidR="00150670" w:rsidRPr="00150670" w:rsidRDefault="00150670" w:rsidP="00231D8F">
      <w:pPr>
        <w:ind w:firstLine="708"/>
        <w:contextualSpacing/>
        <w:jc w:val="both"/>
        <w:rPr>
          <w:rFonts w:ascii="Times New Roman" w:hAnsi="Times New Roman" w:cs="Times New Roman"/>
          <w:bCs/>
          <w:shd w:val="clear" w:color="auto" w:fill="FFFFFF"/>
          <w:lang w:eastAsia="ru-RU"/>
        </w:rPr>
      </w:pPr>
      <w:r>
        <w:rPr>
          <w:rFonts w:ascii="Times New Roman" w:hAnsi="Times New Roman" w:cs="Times New Roman"/>
          <w:bCs/>
          <w:shd w:val="clear" w:color="auto" w:fill="FFFFFF"/>
          <w:lang w:eastAsia="ru-RU"/>
        </w:rPr>
        <w:t xml:space="preserve">С учетом эпидемиологической обстановки в г. Минске шахматисты, имеющие явные признаки острой респираторной инфекции, не будут допущены к соревнованию и могут быть исключены из него. ВСЕ БЕЗ ИСКЛЮЧЕНИЯ участники соревнований обязаны находиться в игровой зоне в маске, закрывающей нос и рот. </w:t>
      </w:r>
    </w:p>
    <w:p w14:paraId="72A3D3EC" w14:textId="77777777" w:rsidR="00150670" w:rsidRDefault="00150670" w:rsidP="00231D8F">
      <w:pPr>
        <w:ind w:firstLine="708"/>
        <w:contextualSpacing/>
        <w:jc w:val="both"/>
        <w:rPr>
          <w:rFonts w:ascii="Times New Roman" w:hAnsi="Times New Roman" w:cs="Times New Roman"/>
          <w:b/>
          <w:bCs/>
          <w:shd w:val="clear" w:color="auto" w:fill="FFFFFF"/>
          <w:lang w:eastAsia="ru-RU"/>
        </w:rPr>
      </w:pPr>
    </w:p>
    <w:p w14:paraId="50D1C27C" w14:textId="77777777" w:rsidR="00802C94" w:rsidRDefault="00150670" w:rsidP="00231D8F">
      <w:pPr>
        <w:ind w:firstLine="708"/>
        <w:contextualSpacing/>
        <w:jc w:val="both"/>
        <w:rPr>
          <w:rFonts w:ascii="Times New Roman" w:hAnsi="Times New Roman" w:cs="Times New Roman"/>
          <w:b/>
          <w:bCs/>
          <w:u w:val="single"/>
          <w:shd w:val="clear" w:color="auto" w:fill="FFFFFF"/>
          <w:lang w:eastAsia="ru-RU"/>
        </w:rPr>
      </w:pPr>
      <w:r>
        <w:rPr>
          <w:rFonts w:ascii="Times New Roman" w:hAnsi="Times New Roman" w:cs="Times New Roman"/>
          <w:b/>
          <w:bCs/>
          <w:shd w:val="clear" w:color="auto" w:fill="FFFFFF"/>
          <w:lang w:eastAsia="ru-RU"/>
        </w:rPr>
        <w:t>11</w:t>
      </w:r>
      <w:r w:rsidR="00802C94" w:rsidRPr="00E340BE">
        <w:rPr>
          <w:rFonts w:ascii="Times New Roman" w:hAnsi="Times New Roman" w:cs="Times New Roman"/>
          <w:b/>
          <w:bCs/>
          <w:shd w:val="clear" w:color="auto" w:fill="FFFFFF"/>
          <w:lang w:eastAsia="ru-RU"/>
        </w:rPr>
        <w:t xml:space="preserve">. </w:t>
      </w:r>
      <w:r w:rsidR="00802C94" w:rsidRPr="00E340BE">
        <w:rPr>
          <w:rFonts w:ascii="Times New Roman" w:hAnsi="Times New Roman" w:cs="Times New Roman"/>
          <w:b/>
          <w:bCs/>
          <w:u w:val="single"/>
          <w:shd w:val="clear" w:color="auto" w:fill="FFFFFF"/>
          <w:lang w:eastAsia="ru-RU"/>
        </w:rPr>
        <w:t>Дополнительная информация</w:t>
      </w:r>
    </w:p>
    <w:p w14:paraId="7189310B" w14:textId="7A938CBB" w:rsidR="4D35DB2E" w:rsidRDefault="4D35DB2E" w:rsidP="4D35DB2E">
      <w:pPr>
        <w:ind w:firstLine="708"/>
        <w:jc w:val="both"/>
        <w:rPr>
          <w:rFonts w:ascii="Times New Roman" w:hAnsi="Times New Roman" w:cs="Times New Roman"/>
          <w:lang w:eastAsia="ru-RU"/>
        </w:rPr>
      </w:pPr>
      <w:r w:rsidRPr="4D35DB2E">
        <w:rPr>
          <w:rFonts w:ascii="Times New Roman" w:hAnsi="Times New Roman" w:cs="Times New Roman"/>
          <w:lang w:eastAsia="ru-RU"/>
        </w:rPr>
        <w:t xml:space="preserve">Во время тура участникам запрещается пользоваться в игровой зоне любыми электронными устройствами, в </w:t>
      </w:r>
      <w:proofErr w:type="spellStart"/>
      <w:r w:rsidRPr="4D35DB2E">
        <w:rPr>
          <w:rFonts w:ascii="Times New Roman" w:hAnsi="Times New Roman" w:cs="Times New Roman"/>
          <w:lang w:eastAsia="ru-RU"/>
        </w:rPr>
        <w:t>т.ч</w:t>
      </w:r>
      <w:proofErr w:type="spellEnd"/>
      <w:r w:rsidRPr="4D35DB2E">
        <w:rPr>
          <w:rFonts w:ascii="Times New Roman" w:hAnsi="Times New Roman" w:cs="Times New Roman"/>
          <w:lang w:eastAsia="ru-RU"/>
        </w:rPr>
        <w:t xml:space="preserve">. </w:t>
      </w:r>
      <w:r w:rsidRPr="4D35DB2E">
        <w:rPr>
          <w:rFonts w:ascii="Times New Roman" w:hAnsi="Times New Roman" w:cs="Times New Roman"/>
          <w:u w:val="single"/>
          <w:lang w:eastAsia="ru-RU"/>
        </w:rPr>
        <w:t>мобильными телефонами,</w:t>
      </w:r>
      <w:r w:rsidRPr="4D35DB2E">
        <w:rPr>
          <w:rFonts w:ascii="Times New Roman" w:hAnsi="Times New Roman" w:cs="Times New Roman"/>
          <w:lang w:eastAsia="ru-RU"/>
        </w:rPr>
        <w:t xml:space="preserve"> без разрешения Главного судьи. Разрешается хранить такие устройства в СУМКЕ игрока, при условии, что устройство выключено. Пользоваться этой сумкой без разрешения Главного судьи запрещено. Если игрок воспользуется электронным устройством во время тура либо оно издаст звуковой сигнал, игроку будет присуждено поражение.</w:t>
      </w:r>
    </w:p>
    <w:p w14:paraId="53F0DC8D" w14:textId="77777777" w:rsidR="00802C94" w:rsidRPr="00E340BE" w:rsidRDefault="00802C94" w:rsidP="00A562CF">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Заявка на участие в турнире означает согласие со всеми пунктами данного Регламента.</w:t>
      </w:r>
    </w:p>
    <w:p w14:paraId="6705F4CD" w14:textId="77777777" w:rsidR="00802C94" w:rsidRPr="00E340BE" w:rsidRDefault="00802C94" w:rsidP="00802C94">
      <w:pPr>
        <w:ind w:firstLine="708"/>
        <w:contextualSpacing/>
        <w:jc w:val="both"/>
        <w:rPr>
          <w:rFonts w:ascii="Times New Roman" w:hAnsi="Times New Roman" w:cs="Times New Roman"/>
          <w:shd w:val="clear" w:color="auto" w:fill="FFFFFF"/>
          <w:lang w:eastAsia="ru-RU"/>
        </w:rPr>
      </w:pPr>
      <w:r w:rsidRPr="00E340BE">
        <w:rPr>
          <w:rFonts w:ascii="Times New Roman" w:hAnsi="Times New Roman" w:cs="Times New Roman"/>
          <w:shd w:val="clear" w:color="auto" w:fill="FFFFFF"/>
          <w:lang w:eastAsia="ru-RU"/>
        </w:rPr>
        <w:t>Организаторы оставляют за собой право вносить обоснованные изменения в данный Регламент.</w:t>
      </w:r>
    </w:p>
    <w:p w14:paraId="0D0B940D" w14:textId="761A1465" w:rsidR="002414D3" w:rsidRPr="00D1496C" w:rsidRDefault="00802C94" w:rsidP="00D1496C">
      <w:pPr>
        <w:ind w:firstLine="708"/>
        <w:contextualSpacing/>
        <w:jc w:val="both"/>
        <w:rPr>
          <w:rFonts w:ascii="Times New Roman" w:hAnsi="Times New Roman" w:cs="Times New Roman"/>
          <w:shd w:val="clear" w:color="auto" w:fill="FFFFFF"/>
        </w:rPr>
      </w:pPr>
      <w:r w:rsidRPr="00E340BE">
        <w:rPr>
          <w:rFonts w:ascii="Times New Roman" w:hAnsi="Times New Roman" w:cs="Times New Roman"/>
          <w:shd w:val="clear" w:color="auto" w:fill="FFFFFF"/>
          <w:lang w:eastAsia="ru-RU"/>
        </w:rPr>
        <w:t>Окончательное толкование данного Регламента остаётся</w:t>
      </w:r>
      <w:r w:rsidR="00501B0C">
        <w:rPr>
          <w:rFonts w:ascii="Times New Roman" w:hAnsi="Times New Roman" w:cs="Times New Roman"/>
          <w:shd w:val="clear" w:color="auto" w:fill="FFFFFF"/>
          <w:lang w:eastAsia="ru-RU"/>
        </w:rPr>
        <w:t xml:space="preserve"> за организаторами соревновани</w:t>
      </w:r>
      <w:r w:rsidR="00501B0C">
        <w:rPr>
          <w:rFonts w:ascii="Times New Roman" w:hAnsi="Times New Roman" w:cs="Times New Roman"/>
          <w:shd w:val="clear" w:color="auto" w:fill="FFFFFF"/>
        </w:rPr>
        <w:t>я.</w:t>
      </w:r>
      <w:bookmarkStart w:id="0" w:name="_GoBack"/>
      <w:bookmarkEnd w:id="0"/>
    </w:p>
    <w:sectPr w:rsidR="002414D3" w:rsidRPr="00D1496C" w:rsidSect="00A562CF">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001"/>
    <w:multiLevelType w:val="hybridMultilevel"/>
    <w:tmpl w:val="92B8256A"/>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8928EE"/>
    <w:multiLevelType w:val="hybridMultilevel"/>
    <w:tmpl w:val="7320FEE0"/>
    <w:lvl w:ilvl="0" w:tplc="83DE53CE">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FC"/>
    <w:rsid w:val="0005040D"/>
    <w:rsid w:val="00086BEC"/>
    <w:rsid w:val="000947FC"/>
    <w:rsid w:val="000F2B10"/>
    <w:rsid w:val="00134104"/>
    <w:rsid w:val="00150670"/>
    <w:rsid w:val="001866B5"/>
    <w:rsid w:val="001A0DC5"/>
    <w:rsid w:val="00200279"/>
    <w:rsid w:val="00215E46"/>
    <w:rsid w:val="00231D8F"/>
    <w:rsid w:val="002414D3"/>
    <w:rsid w:val="00267880"/>
    <w:rsid w:val="002C6F93"/>
    <w:rsid w:val="002D5439"/>
    <w:rsid w:val="002F6B45"/>
    <w:rsid w:val="00380134"/>
    <w:rsid w:val="00474E13"/>
    <w:rsid w:val="00475886"/>
    <w:rsid w:val="00497B0A"/>
    <w:rsid w:val="00501B0C"/>
    <w:rsid w:val="00566ED4"/>
    <w:rsid w:val="00645898"/>
    <w:rsid w:val="006614FC"/>
    <w:rsid w:val="0067481C"/>
    <w:rsid w:val="006A7CE2"/>
    <w:rsid w:val="006E6994"/>
    <w:rsid w:val="006E7E9F"/>
    <w:rsid w:val="007B394F"/>
    <w:rsid w:val="007D2C1B"/>
    <w:rsid w:val="00802C94"/>
    <w:rsid w:val="00805A58"/>
    <w:rsid w:val="00894A34"/>
    <w:rsid w:val="009069B2"/>
    <w:rsid w:val="00A16D2D"/>
    <w:rsid w:val="00A25BCE"/>
    <w:rsid w:val="00A562CF"/>
    <w:rsid w:val="00A658E3"/>
    <w:rsid w:val="00A841DC"/>
    <w:rsid w:val="00AE3474"/>
    <w:rsid w:val="00B0441F"/>
    <w:rsid w:val="00B76348"/>
    <w:rsid w:val="00B92E4D"/>
    <w:rsid w:val="00C91948"/>
    <w:rsid w:val="00D11438"/>
    <w:rsid w:val="00D1496C"/>
    <w:rsid w:val="00E053F2"/>
    <w:rsid w:val="00E07688"/>
    <w:rsid w:val="00E23F62"/>
    <w:rsid w:val="00E340BE"/>
    <w:rsid w:val="00E92CBE"/>
    <w:rsid w:val="00E94C7A"/>
    <w:rsid w:val="00ED7CB1"/>
    <w:rsid w:val="00F43003"/>
    <w:rsid w:val="00F454EC"/>
    <w:rsid w:val="00F95C2D"/>
    <w:rsid w:val="00FE43F1"/>
    <w:rsid w:val="00FF7C19"/>
    <w:rsid w:val="4D35DB2E"/>
    <w:rsid w:val="7975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7045"/>
  <w15:docId w15:val="{E7D6A192-9A85-478C-AB22-F2652A3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94F"/>
    <w:pPr>
      <w:ind w:left="720"/>
      <w:contextualSpacing/>
    </w:pPr>
  </w:style>
  <w:style w:type="character" w:styleId="a4">
    <w:name w:val="Hyperlink"/>
    <w:basedOn w:val="a0"/>
    <w:uiPriority w:val="99"/>
    <w:semiHidden/>
    <w:unhideWhenUsed/>
    <w:rsid w:val="00E07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Windows User</cp:lastModifiedBy>
  <cp:revision>5</cp:revision>
  <cp:lastPrinted>2021-11-19T15:05:00Z</cp:lastPrinted>
  <dcterms:created xsi:type="dcterms:W3CDTF">2021-11-19T15:47:00Z</dcterms:created>
  <dcterms:modified xsi:type="dcterms:W3CDTF">2021-11-22T07:12:00Z</dcterms:modified>
</cp:coreProperties>
</file>